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A8" w:rsidRPr="007259A8" w:rsidRDefault="007259A8" w:rsidP="007259A8">
      <w:pPr>
        <w:snapToGrid w:val="0"/>
        <w:jc w:val="center"/>
        <w:rPr>
          <w:rFonts w:ascii="Times New Roman" w:eastAsia="標楷體" w:hAnsi="Times New Roman" w:cs="Times New Roman"/>
          <w:b/>
          <w:sz w:val="28"/>
          <w:szCs w:val="28"/>
        </w:rPr>
      </w:pPr>
      <w:r w:rsidRPr="007259A8">
        <w:rPr>
          <w:rFonts w:ascii="標楷體" w:eastAsia="標楷體" w:hAnsi="標楷體" w:cs="Times New Roman" w:hint="eastAsia"/>
          <w:b/>
          <w:sz w:val="28"/>
          <w:szCs w:val="28"/>
        </w:rPr>
        <w:t>新竹</w:t>
      </w:r>
      <w:r w:rsidRPr="007259A8">
        <w:rPr>
          <w:rFonts w:ascii="Times New Roman" w:eastAsia="標楷體" w:hAnsi="Times New Roman" w:cs="Times New Roman"/>
          <w:b/>
          <w:sz w:val="28"/>
          <w:szCs w:val="28"/>
        </w:rPr>
        <w:t>市</w:t>
      </w:r>
      <w:r w:rsidRPr="007259A8">
        <w:rPr>
          <w:rFonts w:ascii="Times New Roman" w:eastAsia="標楷體" w:hAnsi="Times New Roman" w:cs="Times New Roman"/>
          <w:b/>
          <w:sz w:val="28"/>
          <w:szCs w:val="28"/>
        </w:rPr>
        <w:t>106</w:t>
      </w:r>
      <w:r w:rsidRPr="007259A8">
        <w:rPr>
          <w:rFonts w:ascii="Times New Roman" w:eastAsia="標楷體" w:hAnsi="Times New Roman" w:cs="Times New Roman"/>
          <w:b/>
          <w:sz w:val="28"/>
          <w:szCs w:val="28"/>
        </w:rPr>
        <w:t>年度國民教育輔導團</w:t>
      </w:r>
      <w:r w:rsidRPr="007259A8">
        <w:rPr>
          <w:rFonts w:ascii="Times New Roman" w:eastAsia="標楷體" w:hAnsi="Times New Roman" w:cs="Times New Roman" w:hint="eastAsia"/>
          <w:b/>
          <w:sz w:val="28"/>
          <w:szCs w:val="28"/>
        </w:rPr>
        <w:t>自然與生活科技</w:t>
      </w:r>
      <w:r w:rsidRPr="007259A8">
        <w:rPr>
          <w:rFonts w:ascii="Times New Roman" w:eastAsia="標楷體" w:hAnsi="Times New Roman" w:cs="Times New Roman"/>
          <w:b/>
          <w:sz w:val="28"/>
          <w:szCs w:val="28"/>
        </w:rPr>
        <w:t>學習領域輔導小組</w:t>
      </w:r>
    </w:p>
    <w:p w:rsidR="007259A8" w:rsidRPr="007259A8" w:rsidRDefault="007259A8" w:rsidP="007259A8">
      <w:pPr>
        <w:snapToGrid w:val="0"/>
        <w:jc w:val="center"/>
        <w:rPr>
          <w:rFonts w:ascii="Times New Roman" w:eastAsia="標楷體" w:hAnsi="Times New Roman" w:cs="Times New Roman"/>
          <w:szCs w:val="24"/>
        </w:rPr>
      </w:pPr>
      <w:r w:rsidRPr="007259A8">
        <w:rPr>
          <w:rFonts w:ascii="新細明體" w:eastAsia="新細明體" w:hAnsi="新細明體" w:cs="Times New Roman" w:hint="eastAsia"/>
          <w:b/>
          <w:sz w:val="28"/>
          <w:szCs w:val="28"/>
        </w:rPr>
        <w:t>｢</w:t>
      </w:r>
      <w:r w:rsidRPr="007259A8">
        <w:rPr>
          <w:rFonts w:ascii="Times New Roman" w:eastAsia="標楷體" w:hAnsi="Times New Roman" w:cs="Times New Roman" w:hint="eastAsia"/>
          <w:b/>
          <w:sz w:val="28"/>
          <w:szCs w:val="28"/>
        </w:rPr>
        <w:t>科學素養</w:t>
      </w:r>
      <w:r w:rsidRPr="007259A8">
        <w:rPr>
          <w:rFonts w:ascii="新細明體" w:eastAsia="新細明體" w:hAnsi="新細明體" w:cs="Times New Roman" w:hint="eastAsia"/>
          <w:b/>
          <w:sz w:val="28"/>
          <w:szCs w:val="28"/>
        </w:rPr>
        <w:t>－</w:t>
      </w:r>
      <w:r w:rsidRPr="007259A8">
        <w:rPr>
          <w:rFonts w:ascii="Times New Roman" w:eastAsia="標楷體" w:hAnsi="Times New Roman" w:cs="Times New Roman" w:hint="eastAsia"/>
          <w:b/>
          <w:sz w:val="28"/>
          <w:szCs w:val="28"/>
        </w:rPr>
        <w:t>科學閱讀教學</w:t>
      </w:r>
      <w:r w:rsidRPr="007259A8">
        <w:rPr>
          <w:rFonts w:ascii="新細明體" w:eastAsia="新細明體" w:hAnsi="新細明體" w:cs="Times New Roman" w:hint="eastAsia"/>
          <w:b/>
          <w:sz w:val="28"/>
          <w:szCs w:val="28"/>
        </w:rPr>
        <w:t>｣</w:t>
      </w:r>
      <w:r w:rsidRPr="007259A8">
        <w:rPr>
          <w:rFonts w:ascii="Times New Roman" w:eastAsia="標楷體" w:hAnsi="Times New Roman" w:cs="Times New Roman"/>
          <w:b/>
          <w:sz w:val="28"/>
          <w:szCs w:val="28"/>
        </w:rPr>
        <w:t>專業研習實施計畫</w:t>
      </w:r>
    </w:p>
    <w:p w:rsidR="007259A8" w:rsidRPr="007259A8" w:rsidRDefault="007259A8" w:rsidP="007259A8">
      <w:pPr>
        <w:autoSpaceDE w:val="0"/>
        <w:autoSpaceDN w:val="0"/>
        <w:adjustRightInd w:val="0"/>
        <w:snapToGrid w:val="0"/>
        <w:rPr>
          <w:rFonts w:ascii="Times New Roman" w:eastAsia="標楷體" w:hAnsi="Times New Roman" w:cs="Times New Roman"/>
          <w:b/>
          <w:szCs w:val="24"/>
        </w:rPr>
      </w:pPr>
      <w:r w:rsidRPr="007259A8">
        <w:rPr>
          <w:rFonts w:ascii="Times New Roman" w:eastAsia="標楷體" w:hAnsi="Times New Roman" w:cs="Times New Roman"/>
          <w:b/>
          <w:szCs w:val="24"/>
        </w:rPr>
        <w:t>一、依據</w:t>
      </w:r>
    </w:p>
    <w:p w:rsidR="007259A8" w:rsidRPr="007259A8" w:rsidRDefault="007259A8" w:rsidP="007259A8">
      <w:pPr>
        <w:autoSpaceDE w:val="0"/>
        <w:autoSpaceDN w:val="0"/>
        <w:adjustRightInd w:val="0"/>
        <w:snapToGrid w:val="0"/>
        <w:ind w:leftChars="178" w:left="1133" w:hangingChars="294" w:hanging="706"/>
        <w:rPr>
          <w:rFonts w:ascii="Times New Roman" w:eastAsia="標楷體" w:hAnsi="Times New Roman" w:cs="Times New Roman"/>
          <w:szCs w:val="24"/>
        </w:rPr>
      </w:pPr>
      <w:r w:rsidRPr="007259A8">
        <w:rPr>
          <w:rFonts w:ascii="Times New Roman" w:eastAsia="標楷體" w:hAnsi="Times New Roman" w:cs="Times New Roman"/>
          <w:szCs w:val="24"/>
        </w:rPr>
        <w:t>（一）教育部國民及學前教育署補助辦理十二年國民基本教育精進國民中學及國民小學教學品質要點。</w:t>
      </w:r>
    </w:p>
    <w:p w:rsidR="007259A8" w:rsidRPr="007259A8" w:rsidRDefault="007259A8" w:rsidP="007259A8">
      <w:pPr>
        <w:autoSpaceDE w:val="0"/>
        <w:autoSpaceDN w:val="0"/>
        <w:adjustRightInd w:val="0"/>
        <w:snapToGrid w:val="0"/>
        <w:ind w:leftChars="178" w:left="1133" w:hangingChars="294" w:hanging="706"/>
        <w:rPr>
          <w:rFonts w:ascii="Times New Roman" w:eastAsia="標楷體" w:hAnsi="Times New Roman" w:cs="Times New Roman"/>
          <w:szCs w:val="24"/>
        </w:rPr>
      </w:pPr>
      <w:r w:rsidRPr="007259A8">
        <w:rPr>
          <w:rFonts w:ascii="Times New Roman" w:eastAsia="標楷體" w:hAnsi="Times New Roman" w:cs="Times New Roman"/>
          <w:szCs w:val="24"/>
        </w:rPr>
        <w:t>（二）新竹市</w:t>
      </w:r>
      <w:r w:rsidRPr="007259A8">
        <w:rPr>
          <w:rFonts w:ascii="Times New Roman" w:eastAsia="標楷體" w:hAnsi="Times New Roman" w:cs="Times New Roman"/>
          <w:szCs w:val="24"/>
        </w:rPr>
        <w:t>106</w:t>
      </w:r>
      <w:r w:rsidRPr="007259A8">
        <w:rPr>
          <w:rFonts w:ascii="Times New Roman" w:eastAsia="標楷體" w:hAnsi="Times New Roman" w:cs="Times New Roman"/>
          <w:szCs w:val="24"/>
        </w:rPr>
        <w:t>年度十二年國民基本教育精進國民中學及國民小學教學品質計畫。</w:t>
      </w:r>
    </w:p>
    <w:p w:rsidR="007259A8" w:rsidRPr="007259A8" w:rsidRDefault="007259A8" w:rsidP="007259A8">
      <w:pPr>
        <w:autoSpaceDE w:val="0"/>
        <w:autoSpaceDN w:val="0"/>
        <w:adjustRightInd w:val="0"/>
        <w:snapToGrid w:val="0"/>
        <w:ind w:leftChars="178" w:left="1133" w:hangingChars="294" w:hanging="706"/>
        <w:rPr>
          <w:rFonts w:ascii="Times New Roman" w:eastAsia="標楷體" w:hAnsi="Times New Roman" w:cs="Times New Roman"/>
          <w:szCs w:val="24"/>
        </w:rPr>
      </w:pPr>
      <w:r w:rsidRPr="007259A8">
        <w:rPr>
          <w:rFonts w:ascii="Times New Roman" w:eastAsia="標楷體" w:hAnsi="Times New Roman" w:cs="Times New Roman"/>
          <w:szCs w:val="24"/>
        </w:rPr>
        <w:t>（三）新竹市</w:t>
      </w:r>
      <w:r w:rsidRPr="007259A8">
        <w:rPr>
          <w:rFonts w:ascii="Times New Roman" w:eastAsia="標楷體" w:hAnsi="Times New Roman" w:cs="Times New Roman"/>
          <w:szCs w:val="24"/>
        </w:rPr>
        <w:t>106</w:t>
      </w:r>
      <w:r w:rsidRPr="007259A8">
        <w:rPr>
          <w:rFonts w:ascii="Times New Roman" w:eastAsia="標楷體" w:hAnsi="Times New Roman" w:cs="Times New Roman"/>
          <w:szCs w:val="24"/>
        </w:rPr>
        <w:t>年度國民教育輔導團運作與輔導工作計畫。</w:t>
      </w:r>
    </w:p>
    <w:p w:rsidR="007259A8" w:rsidRPr="007259A8" w:rsidRDefault="007259A8" w:rsidP="007259A8">
      <w:pPr>
        <w:snapToGrid w:val="0"/>
        <w:rPr>
          <w:rFonts w:ascii="Times New Roman" w:eastAsia="標楷體" w:hAnsi="Times New Roman" w:cs="Times New Roman"/>
          <w:szCs w:val="24"/>
        </w:rPr>
      </w:pPr>
    </w:p>
    <w:p w:rsidR="007259A8" w:rsidRPr="007259A8" w:rsidRDefault="007259A8" w:rsidP="007259A8">
      <w:pPr>
        <w:snapToGrid w:val="0"/>
        <w:rPr>
          <w:rFonts w:ascii="Times New Roman" w:eastAsia="標楷體" w:hAnsi="Times New Roman" w:cs="Times New Roman"/>
          <w:b/>
          <w:szCs w:val="24"/>
        </w:rPr>
      </w:pPr>
      <w:r w:rsidRPr="007259A8">
        <w:rPr>
          <w:rFonts w:ascii="Times New Roman" w:eastAsia="標楷體" w:hAnsi="Times New Roman" w:cs="Times New Roman"/>
          <w:b/>
          <w:szCs w:val="24"/>
        </w:rPr>
        <w:t>二、目的</w:t>
      </w:r>
    </w:p>
    <w:p w:rsidR="007259A8" w:rsidRPr="007259A8" w:rsidRDefault="007259A8" w:rsidP="007259A8">
      <w:pPr>
        <w:snapToGrid w:val="0"/>
        <w:ind w:leftChars="177" w:left="1133" w:hangingChars="295" w:hanging="708"/>
        <w:rPr>
          <w:rFonts w:ascii="Times New Roman" w:eastAsia="標楷體" w:hAnsi="Times New Roman" w:cs="Times New Roman"/>
          <w:szCs w:val="24"/>
        </w:rPr>
      </w:pPr>
      <w:r w:rsidRPr="007259A8">
        <w:rPr>
          <w:rFonts w:ascii="Times New Roman" w:eastAsia="標楷體" w:hAnsi="Times New Roman" w:cs="Times New Roman"/>
          <w:szCs w:val="24"/>
        </w:rPr>
        <w:t>（一）</w:t>
      </w:r>
      <w:r w:rsidRPr="007259A8">
        <w:rPr>
          <w:rFonts w:ascii="Times New Roman" w:eastAsia="標楷體" w:hAnsi="Times New Roman" w:cs="Times New Roman" w:hint="eastAsia"/>
          <w:szCs w:val="24"/>
        </w:rPr>
        <w:t>協助教師了解閱讀融入科學課程的本質目的</w:t>
      </w:r>
      <w:r w:rsidRPr="007259A8">
        <w:rPr>
          <w:rFonts w:ascii="標楷體" w:eastAsia="標楷體" w:hAnsi="標楷體" w:cs="Times New Roman" w:hint="eastAsia"/>
          <w:szCs w:val="24"/>
        </w:rPr>
        <w:t>、</w:t>
      </w:r>
      <w:r w:rsidRPr="007259A8">
        <w:rPr>
          <w:rFonts w:ascii="Times New Roman" w:eastAsia="標楷體" w:hAnsi="Times New Roman" w:cs="Times New Roman" w:hint="eastAsia"/>
          <w:szCs w:val="24"/>
        </w:rPr>
        <w:t>教學策略</w:t>
      </w:r>
      <w:r w:rsidRPr="007259A8">
        <w:rPr>
          <w:rFonts w:ascii="標楷體" w:eastAsia="標楷體" w:hAnsi="標楷體" w:cs="Times New Roman" w:hint="eastAsia"/>
          <w:szCs w:val="24"/>
        </w:rPr>
        <w:t>、</w:t>
      </w:r>
      <w:r w:rsidRPr="007259A8">
        <w:rPr>
          <w:rFonts w:ascii="Times New Roman" w:eastAsia="標楷體" w:hAnsi="Times New Roman" w:cs="Times New Roman" w:hint="eastAsia"/>
          <w:szCs w:val="24"/>
        </w:rPr>
        <w:t>評量方式</w:t>
      </w:r>
      <w:r w:rsidRPr="007259A8">
        <w:rPr>
          <w:rFonts w:ascii="標楷體" w:eastAsia="標楷體" w:hAnsi="標楷體" w:cs="Times New Roman" w:hint="eastAsia"/>
          <w:szCs w:val="24"/>
        </w:rPr>
        <w:t>。</w:t>
      </w:r>
    </w:p>
    <w:p w:rsidR="007259A8" w:rsidRPr="007259A8" w:rsidRDefault="007259A8" w:rsidP="007259A8">
      <w:pPr>
        <w:snapToGrid w:val="0"/>
        <w:ind w:leftChars="177" w:left="1133" w:hangingChars="295" w:hanging="708"/>
        <w:rPr>
          <w:rFonts w:ascii="Times New Roman" w:eastAsia="標楷體" w:hAnsi="Times New Roman" w:cs="Times New Roman"/>
          <w:szCs w:val="24"/>
        </w:rPr>
      </w:pPr>
      <w:r w:rsidRPr="007259A8">
        <w:rPr>
          <w:rFonts w:ascii="Times New Roman" w:eastAsia="標楷體" w:hAnsi="Times New Roman" w:cs="Times New Roman"/>
          <w:szCs w:val="24"/>
        </w:rPr>
        <w:t>（二）</w:t>
      </w:r>
      <w:r w:rsidRPr="007259A8">
        <w:rPr>
          <w:rFonts w:ascii="Times New Roman" w:eastAsia="標楷體" w:hAnsi="Times New Roman" w:cs="Times New Roman" w:hint="eastAsia"/>
          <w:szCs w:val="24"/>
        </w:rPr>
        <w:t>協助教師了解科學素養的內涵</w:t>
      </w:r>
      <w:r w:rsidRPr="007259A8">
        <w:rPr>
          <w:rFonts w:ascii="標楷體" w:eastAsia="標楷體" w:hAnsi="標楷體" w:cs="Times New Roman" w:hint="eastAsia"/>
          <w:szCs w:val="24"/>
        </w:rPr>
        <w:t>，</w:t>
      </w:r>
      <w:r w:rsidRPr="007259A8">
        <w:rPr>
          <w:rFonts w:ascii="Times New Roman" w:eastAsia="標楷體" w:hAnsi="Times New Roman" w:cs="Times New Roman" w:hint="eastAsia"/>
          <w:szCs w:val="24"/>
        </w:rPr>
        <w:t>並透過</w:t>
      </w:r>
      <w:r w:rsidRPr="007259A8">
        <w:rPr>
          <w:rFonts w:ascii="Times New Roman" w:eastAsia="標楷體" w:hAnsi="Times New Roman" w:cs="Times New Roman" w:hint="eastAsia"/>
          <w:szCs w:val="24"/>
        </w:rPr>
        <w:t>PISA</w:t>
      </w:r>
      <w:r w:rsidRPr="007259A8">
        <w:rPr>
          <w:rFonts w:ascii="Times New Roman" w:eastAsia="標楷體" w:hAnsi="Times New Roman" w:cs="Times New Roman" w:hint="eastAsia"/>
          <w:szCs w:val="24"/>
        </w:rPr>
        <w:t>了解科學素養導向的評量方式</w:t>
      </w:r>
      <w:r w:rsidRPr="007259A8">
        <w:rPr>
          <w:rFonts w:ascii="標楷體" w:eastAsia="標楷體" w:hAnsi="標楷體" w:cs="Times New Roman" w:hint="eastAsia"/>
          <w:szCs w:val="24"/>
        </w:rPr>
        <w:t>。</w:t>
      </w:r>
    </w:p>
    <w:p w:rsidR="007259A8" w:rsidRPr="007259A8" w:rsidRDefault="007259A8" w:rsidP="007259A8">
      <w:pPr>
        <w:snapToGrid w:val="0"/>
        <w:ind w:leftChars="177" w:left="1133" w:hangingChars="295" w:hanging="708"/>
        <w:rPr>
          <w:rFonts w:ascii="標楷體" w:eastAsia="標楷體" w:hAnsi="標楷體" w:cs="Times New Roman"/>
          <w:szCs w:val="24"/>
        </w:rPr>
      </w:pPr>
      <w:r w:rsidRPr="007259A8">
        <w:rPr>
          <w:rFonts w:ascii="標楷體" w:eastAsia="標楷體" w:hAnsi="標楷體" w:cs="Times New Roman" w:hint="eastAsia"/>
          <w:szCs w:val="24"/>
        </w:rPr>
        <w:t>﹙三﹚透過優秀課程教學分享，精進教師科學閱讀課程設計、教學、評量的實作能力。</w:t>
      </w:r>
    </w:p>
    <w:p w:rsidR="007259A8" w:rsidRPr="007259A8" w:rsidRDefault="007259A8" w:rsidP="007259A8">
      <w:pPr>
        <w:snapToGrid w:val="0"/>
        <w:ind w:leftChars="177" w:left="1133" w:hangingChars="295" w:hanging="708"/>
        <w:rPr>
          <w:rFonts w:ascii="Times New Roman" w:eastAsia="標楷體" w:hAnsi="Times New Roman" w:cs="Times New Roman"/>
          <w:szCs w:val="24"/>
        </w:rPr>
      </w:pPr>
      <w:r w:rsidRPr="007259A8">
        <w:rPr>
          <w:rFonts w:ascii="標楷體" w:eastAsia="標楷體" w:hAnsi="標楷體" w:cs="Times New Roman" w:hint="eastAsia"/>
          <w:szCs w:val="24"/>
        </w:rPr>
        <w:t>﹙四﹚透過共同備課、觀課、議課，開發科學素養導向的科學閱讀教學活動。</w:t>
      </w:r>
    </w:p>
    <w:p w:rsidR="007259A8" w:rsidRPr="007259A8" w:rsidRDefault="007259A8" w:rsidP="007259A8">
      <w:pPr>
        <w:snapToGrid w:val="0"/>
        <w:rPr>
          <w:rFonts w:ascii="Times New Roman" w:eastAsia="標楷體" w:hAnsi="Times New Roman" w:cs="Times New Roman"/>
          <w:b/>
          <w:szCs w:val="24"/>
        </w:rPr>
      </w:pPr>
    </w:p>
    <w:p w:rsidR="007259A8" w:rsidRPr="007259A8" w:rsidRDefault="007259A8" w:rsidP="007259A8">
      <w:pPr>
        <w:snapToGrid w:val="0"/>
        <w:rPr>
          <w:rFonts w:ascii="Times New Roman" w:eastAsia="標楷體" w:hAnsi="Times New Roman" w:cs="Times New Roman"/>
          <w:b/>
          <w:szCs w:val="24"/>
        </w:rPr>
      </w:pPr>
      <w:r w:rsidRPr="007259A8">
        <w:rPr>
          <w:rFonts w:ascii="Times New Roman" w:eastAsia="標楷體" w:hAnsi="Times New Roman" w:cs="Times New Roman"/>
          <w:b/>
          <w:szCs w:val="24"/>
        </w:rPr>
        <w:t>三、辦理單位</w:t>
      </w:r>
    </w:p>
    <w:p w:rsidR="007259A8" w:rsidRPr="007259A8" w:rsidRDefault="007259A8" w:rsidP="007259A8">
      <w:pPr>
        <w:snapToGrid w:val="0"/>
        <w:ind w:leftChars="67" w:left="161" w:firstLineChars="110" w:firstLine="264"/>
        <w:rPr>
          <w:rFonts w:ascii="Times New Roman" w:eastAsia="標楷體" w:hAnsi="Times New Roman" w:cs="Times New Roman"/>
          <w:szCs w:val="24"/>
        </w:rPr>
      </w:pPr>
      <w:r w:rsidRPr="007259A8">
        <w:rPr>
          <w:rFonts w:ascii="Times New Roman" w:eastAsia="標楷體" w:hAnsi="Times New Roman" w:cs="Times New Roman"/>
          <w:szCs w:val="24"/>
        </w:rPr>
        <w:t>（一）指導單位：教育部國民及學前教育署</w:t>
      </w:r>
    </w:p>
    <w:p w:rsidR="007259A8" w:rsidRPr="007259A8" w:rsidRDefault="007259A8" w:rsidP="007259A8">
      <w:pPr>
        <w:snapToGrid w:val="0"/>
        <w:ind w:leftChars="67" w:left="161" w:firstLineChars="110" w:firstLine="264"/>
        <w:rPr>
          <w:rFonts w:ascii="Times New Roman" w:eastAsia="標楷體" w:hAnsi="Times New Roman" w:cs="Times New Roman"/>
          <w:szCs w:val="24"/>
        </w:rPr>
      </w:pPr>
      <w:r w:rsidRPr="007259A8">
        <w:rPr>
          <w:rFonts w:ascii="Times New Roman" w:eastAsia="標楷體" w:hAnsi="Times New Roman" w:cs="Times New Roman"/>
          <w:szCs w:val="24"/>
        </w:rPr>
        <w:t>（二）主辦單位：新竹市政府</w:t>
      </w:r>
    </w:p>
    <w:p w:rsidR="007259A8" w:rsidRDefault="007259A8" w:rsidP="00430471">
      <w:pPr>
        <w:pStyle w:val="a7"/>
        <w:numPr>
          <w:ilvl w:val="0"/>
          <w:numId w:val="3"/>
        </w:numPr>
        <w:snapToGrid w:val="0"/>
        <w:ind w:leftChars="0"/>
        <w:rPr>
          <w:rFonts w:ascii="Times New Roman" w:eastAsia="標楷體" w:hAnsi="Times New Roman"/>
          <w:szCs w:val="24"/>
        </w:rPr>
      </w:pPr>
      <w:r w:rsidRPr="00430471">
        <w:rPr>
          <w:rFonts w:ascii="Times New Roman" w:eastAsia="標楷體" w:hAnsi="Times New Roman"/>
          <w:szCs w:val="24"/>
        </w:rPr>
        <w:t>承辦單位：</w:t>
      </w:r>
      <w:r w:rsidRPr="00430471">
        <w:rPr>
          <w:rFonts w:ascii="Times New Roman" w:eastAsia="標楷體" w:hAnsi="Times New Roman" w:hint="eastAsia"/>
          <w:szCs w:val="24"/>
        </w:rPr>
        <w:t>新竹市頂埔國民小學</w:t>
      </w:r>
    </w:p>
    <w:p w:rsidR="00430471" w:rsidRPr="00430471" w:rsidRDefault="00430471" w:rsidP="00430471">
      <w:pPr>
        <w:snapToGrid w:val="0"/>
        <w:rPr>
          <w:rFonts w:ascii="Times New Roman" w:eastAsia="標楷體" w:hAnsi="Times New Roman"/>
          <w:szCs w:val="24"/>
        </w:rPr>
      </w:pPr>
    </w:p>
    <w:p w:rsidR="00430471" w:rsidRDefault="00430471" w:rsidP="00430471">
      <w:pPr>
        <w:tabs>
          <w:tab w:val="left" w:pos="567"/>
        </w:tabs>
        <w:spacing w:line="288" w:lineRule="auto"/>
        <w:rPr>
          <w:rFonts w:ascii="標楷體" w:eastAsia="標楷體" w:hAnsi="標楷體"/>
          <w:color w:val="000000"/>
        </w:rPr>
      </w:pPr>
      <w:r>
        <w:rPr>
          <w:rFonts w:ascii="標楷體" w:eastAsia="標楷體" w:hAnsi="標楷體" w:hint="eastAsia"/>
          <w:b/>
          <w:color w:val="000000"/>
          <w:szCs w:val="24"/>
        </w:rPr>
        <w:t>四</w:t>
      </w:r>
      <w:r>
        <w:rPr>
          <w:rFonts w:ascii="新細明體" w:eastAsia="新細明體" w:hAnsi="新細明體" w:hint="eastAsia"/>
          <w:b/>
          <w:color w:val="000000"/>
          <w:szCs w:val="24"/>
        </w:rPr>
        <w:t>、</w:t>
      </w:r>
      <w:r w:rsidRPr="00430471">
        <w:rPr>
          <w:rFonts w:ascii="標楷體" w:eastAsia="標楷體" w:hAnsi="標楷體"/>
          <w:b/>
          <w:color w:val="000000"/>
          <w:szCs w:val="24"/>
        </w:rPr>
        <w:t>參加對象</w:t>
      </w:r>
      <w:r w:rsidRPr="00430471">
        <w:rPr>
          <w:rFonts w:ascii="標楷體" w:eastAsia="標楷體" w:hAnsi="標楷體" w:hint="eastAsia"/>
          <w:b/>
          <w:color w:val="000000"/>
          <w:szCs w:val="24"/>
        </w:rPr>
        <w:t>：</w:t>
      </w:r>
      <w:r w:rsidRPr="00430471">
        <w:rPr>
          <w:rFonts w:ascii="Times New Roman" w:eastAsia="標楷體" w:hAnsi="Times New Roman" w:hint="eastAsia"/>
          <w:color w:val="000000"/>
        </w:rPr>
        <w:t>新竹市自然與生活科技領域教師</w:t>
      </w:r>
      <w:r w:rsidRPr="00430471">
        <w:rPr>
          <w:rFonts w:ascii="標楷體" w:eastAsia="標楷體" w:hAnsi="標楷體" w:hint="eastAsia"/>
          <w:color w:val="000000"/>
        </w:rPr>
        <w:t>。</w:t>
      </w:r>
    </w:p>
    <w:p w:rsidR="00430471" w:rsidRDefault="00430471" w:rsidP="00430471">
      <w:pPr>
        <w:tabs>
          <w:tab w:val="left" w:pos="567"/>
        </w:tabs>
        <w:spacing w:line="288" w:lineRule="auto"/>
        <w:rPr>
          <w:rFonts w:ascii="標楷體" w:eastAsia="標楷體" w:hAnsi="標楷體"/>
          <w:color w:val="000000"/>
        </w:rPr>
      </w:pPr>
      <w:r w:rsidRPr="00430471">
        <w:rPr>
          <w:rFonts w:ascii="標楷體" w:eastAsia="標楷體" w:hAnsi="標楷體" w:hint="eastAsia"/>
          <w:b/>
          <w:color w:val="000000"/>
          <w:szCs w:val="24"/>
        </w:rPr>
        <w:t>五、</w:t>
      </w:r>
      <w:r w:rsidRPr="00430471">
        <w:rPr>
          <w:rFonts w:ascii="標楷體" w:eastAsia="標楷體" w:hAnsi="標楷體"/>
          <w:b/>
          <w:color w:val="000000"/>
          <w:szCs w:val="24"/>
        </w:rPr>
        <w:t>報名方式</w:t>
      </w:r>
      <w:r w:rsidRPr="00430471">
        <w:rPr>
          <w:rFonts w:ascii="標楷體" w:eastAsia="標楷體" w:hAnsi="標楷體" w:hint="eastAsia"/>
          <w:b/>
          <w:color w:val="000000"/>
          <w:szCs w:val="24"/>
        </w:rPr>
        <w:t>：</w:t>
      </w:r>
      <w:r w:rsidRPr="00430471">
        <w:rPr>
          <w:rFonts w:ascii="Times New Roman" w:eastAsia="標楷體" w:hAnsi="Times New Roman" w:hint="eastAsia"/>
          <w:color w:val="000000"/>
        </w:rPr>
        <w:t>請參與教師上新竹市教師研習護照報名</w:t>
      </w:r>
      <w:r w:rsidRPr="00430471">
        <w:rPr>
          <w:rFonts w:ascii="標楷體" w:eastAsia="標楷體" w:hAnsi="標楷體" w:hint="eastAsia"/>
          <w:color w:val="000000"/>
        </w:rPr>
        <w:t>。</w:t>
      </w:r>
    </w:p>
    <w:p w:rsidR="00430471" w:rsidRDefault="00430471" w:rsidP="00430471">
      <w:pPr>
        <w:pStyle w:val="a7"/>
        <w:tabs>
          <w:tab w:val="left" w:pos="567"/>
        </w:tabs>
        <w:spacing w:line="288" w:lineRule="auto"/>
        <w:ind w:leftChars="0" w:left="0"/>
        <w:rPr>
          <w:rFonts w:ascii="Times New Roman" w:eastAsia="標楷體" w:hAnsi="Times New Roman"/>
          <w:color w:val="000000"/>
          <w:szCs w:val="24"/>
        </w:rPr>
      </w:pPr>
      <w:r w:rsidRPr="00430471">
        <w:rPr>
          <w:rFonts w:ascii="標楷體" w:eastAsia="標楷體" w:hAnsi="標楷體" w:hint="eastAsia"/>
          <w:b/>
          <w:color w:val="000000"/>
          <w:szCs w:val="24"/>
        </w:rPr>
        <w:t>六</w:t>
      </w:r>
      <w:r>
        <w:rPr>
          <w:rFonts w:ascii="新細明體" w:hAnsi="新細明體" w:hint="eastAsia"/>
          <w:b/>
          <w:color w:val="000000"/>
          <w:szCs w:val="24"/>
        </w:rPr>
        <w:t>、</w:t>
      </w:r>
      <w:r w:rsidRPr="00430471">
        <w:rPr>
          <w:rFonts w:ascii="標楷體" w:eastAsia="標楷體" w:hAnsi="標楷體"/>
          <w:b/>
          <w:color w:val="000000"/>
          <w:szCs w:val="24"/>
        </w:rPr>
        <w:t>研習地點：</w:t>
      </w:r>
      <w:r w:rsidRPr="00EA6FDC">
        <w:rPr>
          <w:rFonts w:ascii="Times New Roman" w:eastAsia="標楷體" w:hAnsi="Times New Roman" w:hint="eastAsia"/>
          <w:color w:val="000000"/>
          <w:szCs w:val="24"/>
        </w:rPr>
        <w:t>新竹市</w:t>
      </w:r>
      <w:r>
        <w:rPr>
          <w:rFonts w:ascii="Times New Roman" w:eastAsia="標楷體" w:hAnsi="Times New Roman" w:hint="eastAsia"/>
          <w:color w:val="000000"/>
          <w:szCs w:val="24"/>
        </w:rPr>
        <w:t>頂埔</w:t>
      </w:r>
      <w:r w:rsidRPr="00EA6FDC">
        <w:rPr>
          <w:rFonts w:ascii="Times New Roman" w:eastAsia="標楷體" w:hAnsi="Times New Roman" w:hint="eastAsia"/>
          <w:color w:val="000000"/>
          <w:szCs w:val="24"/>
        </w:rPr>
        <w:t>國小</w:t>
      </w:r>
      <w:r>
        <w:rPr>
          <w:rFonts w:ascii="Times New Roman" w:eastAsia="標楷體" w:hAnsi="Times New Roman" w:hint="eastAsia"/>
          <w:color w:val="000000"/>
          <w:szCs w:val="24"/>
        </w:rPr>
        <w:t>大會議室</w:t>
      </w:r>
      <w:r w:rsidRPr="00EA6FDC">
        <w:rPr>
          <w:rFonts w:ascii="Times New Roman" w:eastAsia="標楷體" w:hAnsi="Times New Roman"/>
          <w:color w:val="000000"/>
          <w:szCs w:val="24"/>
        </w:rPr>
        <w:t>。</w:t>
      </w:r>
    </w:p>
    <w:p w:rsidR="007259A8" w:rsidRPr="00430471" w:rsidRDefault="00430471" w:rsidP="00430471">
      <w:pPr>
        <w:snapToGrid w:val="0"/>
        <w:spacing w:beforeLines="50" w:before="180"/>
        <w:rPr>
          <w:rFonts w:ascii="標楷體" w:eastAsia="標楷體" w:hAnsi="標楷體" w:cs="Times New Roman"/>
          <w:b/>
          <w:szCs w:val="24"/>
        </w:rPr>
      </w:pPr>
      <w:r w:rsidRPr="00430471">
        <w:rPr>
          <w:rFonts w:ascii="標楷體" w:eastAsia="標楷體" w:hAnsi="標楷體" w:cs="Times New Roman" w:hint="eastAsia"/>
          <w:b/>
          <w:szCs w:val="24"/>
        </w:rPr>
        <w:t>七</w:t>
      </w:r>
      <w:r w:rsidR="007259A8" w:rsidRPr="00430471">
        <w:rPr>
          <w:rFonts w:ascii="標楷體" w:eastAsia="標楷體" w:hAnsi="標楷體" w:cs="Times New Roman" w:hint="eastAsia"/>
          <w:b/>
          <w:szCs w:val="24"/>
        </w:rPr>
        <w:t>、</w:t>
      </w:r>
      <w:r w:rsidR="007259A8" w:rsidRPr="00430471">
        <w:rPr>
          <w:rFonts w:ascii="標楷體" w:eastAsia="標楷體" w:hAnsi="標楷體" w:cs="Times New Roman"/>
          <w:b/>
          <w:szCs w:val="24"/>
        </w:rPr>
        <w:t>辦理</w:t>
      </w:r>
      <w:r w:rsidR="007259A8" w:rsidRPr="00430471">
        <w:rPr>
          <w:rFonts w:ascii="標楷體" w:eastAsia="標楷體" w:hAnsi="標楷體" w:cs="Times New Roman" w:hint="eastAsia"/>
          <w:b/>
          <w:szCs w:val="24"/>
        </w:rPr>
        <w:t>研習活動內容</w:t>
      </w:r>
    </w:p>
    <w:p w:rsidR="007259A8" w:rsidRPr="007259A8" w:rsidRDefault="007259A8" w:rsidP="007259A8">
      <w:pPr>
        <w:snapToGrid w:val="0"/>
        <w:rPr>
          <w:rFonts w:ascii="Times New Roman" w:eastAsia="標楷體" w:hAnsi="Times New Roman" w:cs="Times New Roman"/>
          <w:szCs w:val="24"/>
        </w:rPr>
      </w:pPr>
      <w:r w:rsidRPr="007259A8">
        <w:rPr>
          <w:rFonts w:ascii="Times New Roman" w:eastAsia="標楷體" w:hAnsi="Times New Roman" w:cs="Times New Roman" w:hint="eastAsia"/>
          <w:szCs w:val="24"/>
        </w:rPr>
        <w:t xml:space="preserve">                                                          </w:t>
      </w:r>
      <w:r w:rsidRPr="007259A8">
        <w:rPr>
          <w:rFonts w:ascii="Times New Roman" w:eastAsia="標楷體" w:hAnsi="Times New Roman" w:cs="Times New Roman" w:hint="eastAsia"/>
          <w:szCs w:val="24"/>
        </w:rPr>
        <w:t>辦理地點</w:t>
      </w:r>
      <w:r w:rsidRPr="007259A8">
        <w:rPr>
          <w:rFonts w:ascii="標楷體" w:eastAsia="標楷體" w:hAnsi="標楷體" w:cs="Times New Roman" w:hint="eastAsia"/>
          <w:szCs w:val="24"/>
        </w:rPr>
        <w:t>：</w:t>
      </w:r>
      <w:r w:rsidRPr="007259A8">
        <w:rPr>
          <w:rFonts w:ascii="Times New Roman" w:eastAsia="標楷體" w:hAnsi="Times New Roman" w:cs="Times New Roman" w:hint="eastAsia"/>
          <w:szCs w:val="24"/>
        </w:rPr>
        <w:t>頂埔國小</w:t>
      </w:r>
    </w:p>
    <w:tbl>
      <w:tblPr>
        <w:tblW w:w="8873" w:type="dxa"/>
        <w:jc w:val="center"/>
        <w:tblLayout w:type="fixed"/>
        <w:tblCellMar>
          <w:left w:w="28" w:type="dxa"/>
          <w:right w:w="28" w:type="dxa"/>
        </w:tblCellMar>
        <w:tblLook w:val="04A0" w:firstRow="1" w:lastRow="0" w:firstColumn="1" w:lastColumn="0" w:noHBand="0" w:noVBand="1"/>
      </w:tblPr>
      <w:tblGrid>
        <w:gridCol w:w="1785"/>
        <w:gridCol w:w="2552"/>
        <w:gridCol w:w="1842"/>
        <w:gridCol w:w="1701"/>
        <w:gridCol w:w="993"/>
      </w:tblGrid>
      <w:tr w:rsidR="007259A8" w:rsidRPr="007259A8" w:rsidTr="00EF4A27">
        <w:trPr>
          <w:trHeight w:val="509"/>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時間</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研習主題與內容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259A8" w:rsidRPr="007259A8" w:rsidRDefault="007259A8" w:rsidP="007259A8">
            <w:pPr>
              <w:widowControl/>
              <w:jc w:val="center"/>
              <w:rPr>
                <w:rFonts w:ascii="標楷體" w:eastAsia="標楷體" w:hAnsi="標楷體" w:cs="Calibri"/>
                <w:color w:val="000000"/>
                <w:kern w:val="0"/>
                <w:szCs w:val="24"/>
                <w:u w:val="single"/>
              </w:rPr>
            </w:pPr>
            <w:r w:rsidRPr="007259A8">
              <w:rPr>
                <w:rFonts w:ascii="標楷體" w:eastAsia="標楷體" w:hAnsi="標楷體" w:cs="Calibri" w:hint="eastAsia"/>
                <w:color w:val="000000"/>
                <w:kern w:val="0"/>
                <w:szCs w:val="24"/>
                <w:u w:val="single"/>
              </w:rPr>
              <w:t>講師</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對象</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人數</w:t>
            </w:r>
          </w:p>
        </w:tc>
      </w:tr>
      <w:tr w:rsidR="007259A8" w:rsidRPr="007259A8" w:rsidTr="00334AEC">
        <w:trPr>
          <w:trHeight w:val="933"/>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9A8" w:rsidRPr="007259A8" w:rsidRDefault="007259A8" w:rsidP="007259A8">
            <w:pPr>
              <w:widowControl/>
              <w:jc w:val="center"/>
              <w:rPr>
                <w:rFonts w:ascii="標楷體" w:eastAsia="標楷體" w:hAnsi="標楷體" w:cs="Calibri"/>
                <w:color w:val="000000"/>
                <w:kern w:val="0"/>
                <w:sz w:val="22"/>
              </w:rPr>
            </w:pPr>
            <w:r w:rsidRPr="007259A8">
              <w:rPr>
                <w:rFonts w:ascii="標楷體" w:eastAsia="標楷體" w:hAnsi="標楷體" w:cs="Calibri" w:hint="eastAsia"/>
                <w:color w:val="000000"/>
                <w:kern w:val="0"/>
                <w:sz w:val="22"/>
              </w:rPr>
              <w:t>106年3月22日</w:t>
            </w:r>
          </w:p>
          <w:p w:rsidR="007259A8" w:rsidRPr="007259A8" w:rsidRDefault="007259A8" w:rsidP="007259A8">
            <w:pPr>
              <w:widowControl/>
              <w:jc w:val="center"/>
              <w:rPr>
                <w:rFonts w:ascii="標楷體" w:eastAsia="標楷體" w:hAnsi="標楷體" w:cs="Calibri"/>
                <w:color w:val="000000"/>
                <w:kern w:val="0"/>
                <w:sz w:val="22"/>
              </w:rPr>
            </w:pPr>
            <w:r w:rsidRPr="007259A8">
              <w:rPr>
                <w:rFonts w:ascii="標楷體" w:eastAsia="標楷體" w:hAnsi="標楷體" w:cs="Calibri" w:hint="eastAsia"/>
                <w:color w:val="000000"/>
                <w:kern w:val="0"/>
                <w:sz w:val="22"/>
              </w:rPr>
              <w:t>13：30~16：30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當科學遇到閱讀</w:t>
            </w:r>
          </w:p>
          <w:p w:rsidR="007259A8" w:rsidRPr="007259A8" w:rsidRDefault="007259A8" w:rsidP="007259A8">
            <w:pPr>
              <w:widowControl/>
              <w:jc w:val="center"/>
              <w:rPr>
                <w:rFonts w:ascii="標楷體" w:eastAsia="標楷體" w:hAnsi="標楷體" w:cs="Calibri"/>
                <w:color w:val="000000"/>
                <w:kern w:val="0"/>
                <w:szCs w:val="24"/>
              </w:rPr>
            </w:pPr>
            <w:r w:rsidRPr="007259A8">
              <w:rPr>
                <w:rFonts w:ascii="新細明體" w:eastAsia="新細明體" w:hAnsi="新細明體" w:cs="Calibri" w:hint="eastAsia"/>
                <w:color w:val="000000"/>
                <w:kern w:val="0"/>
                <w:szCs w:val="24"/>
              </w:rPr>
              <w:t>(</w:t>
            </w:r>
            <w:r w:rsidRPr="007259A8">
              <w:rPr>
                <w:rFonts w:ascii="標楷體" w:eastAsia="標楷體" w:hAnsi="標楷體" w:cs="Calibri" w:hint="eastAsia"/>
                <w:color w:val="000000"/>
                <w:kern w:val="0"/>
                <w:szCs w:val="24"/>
              </w:rPr>
              <w:t>本質</w:t>
            </w:r>
            <w:r w:rsidRPr="007259A8">
              <w:rPr>
                <w:rFonts w:ascii="新細明體" w:eastAsia="新細明體" w:hAnsi="新細明體" w:cs="Calibri" w:hint="eastAsia"/>
                <w:color w:val="000000"/>
                <w:kern w:val="0"/>
                <w:szCs w:val="24"/>
              </w:rPr>
              <w:t>、</w:t>
            </w:r>
            <w:r w:rsidRPr="007259A8">
              <w:rPr>
                <w:rFonts w:ascii="標楷體" w:eastAsia="標楷體" w:hAnsi="標楷體" w:cs="Calibri" w:hint="eastAsia"/>
                <w:color w:val="000000"/>
                <w:kern w:val="0"/>
                <w:szCs w:val="24"/>
              </w:rPr>
              <w:t>策略</w:t>
            </w:r>
            <w:r w:rsidRPr="007259A8">
              <w:rPr>
                <w:rFonts w:ascii="新細明體" w:eastAsia="新細明體" w:hAnsi="新細明體" w:cs="Calibri" w:hint="eastAsia"/>
                <w:color w:val="000000"/>
                <w:kern w:val="0"/>
                <w:szCs w:val="24"/>
              </w:rPr>
              <w:t>、</w:t>
            </w:r>
            <w:r w:rsidRPr="007259A8">
              <w:rPr>
                <w:rFonts w:ascii="標楷體" w:eastAsia="標楷體" w:hAnsi="標楷體" w:cs="Calibri" w:hint="eastAsia"/>
                <w:color w:val="000000"/>
                <w:kern w:val="0"/>
                <w:szCs w:val="24"/>
              </w:rPr>
              <w:t>評量）</w:t>
            </w:r>
          </w:p>
        </w:tc>
        <w:tc>
          <w:tcPr>
            <w:tcW w:w="1842" w:type="dxa"/>
            <w:tcBorders>
              <w:top w:val="single" w:sz="4" w:space="0" w:color="auto"/>
              <w:left w:val="nil"/>
              <w:bottom w:val="single" w:sz="4" w:space="0" w:color="auto"/>
              <w:right w:val="single" w:sz="4" w:space="0" w:color="auto"/>
            </w:tcBorders>
            <w:shd w:val="clear" w:color="auto" w:fill="auto"/>
            <w:vAlign w:val="center"/>
          </w:tcPr>
          <w:p w:rsidR="007259A8" w:rsidRPr="007259A8" w:rsidRDefault="00C83D01" w:rsidP="007259A8">
            <w:pPr>
              <w:widowControl/>
              <w:jc w:val="center"/>
              <w:rPr>
                <w:rFonts w:ascii="標楷體" w:eastAsia="標楷體" w:hAnsi="標楷體" w:cs="Calibri"/>
                <w:color w:val="000000"/>
                <w:kern w:val="0"/>
                <w:szCs w:val="24"/>
              </w:rPr>
            </w:pPr>
            <w:r>
              <w:rPr>
                <w:rFonts w:ascii="標楷體" w:eastAsia="標楷體" w:hAnsi="標楷體" w:cs="Calibri" w:hint="eastAsia"/>
                <w:color w:val="000000"/>
                <w:kern w:val="0"/>
                <w:szCs w:val="24"/>
              </w:rPr>
              <w:t>李松濤</w:t>
            </w:r>
            <w:r w:rsidR="007259A8" w:rsidRPr="007259A8">
              <w:rPr>
                <w:rFonts w:ascii="標楷體" w:eastAsia="標楷體" w:hAnsi="標楷體" w:cs="Calibri" w:hint="eastAsia"/>
                <w:color w:val="000000"/>
                <w:kern w:val="0"/>
                <w:szCs w:val="24"/>
              </w:rPr>
              <w:t>教授</w:t>
            </w:r>
          </w:p>
          <w:p w:rsidR="007259A8" w:rsidRPr="007259A8" w:rsidRDefault="00C83D01" w:rsidP="007259A8">
            <w:pPr>
              <w:widowControl/>
              <w:jc w:val="center"/>
              <w:rPr>
                <w:rFonts w:ascii="標楷體" w:eastAsia="標楷體" w:hAnsi="標楷體" w:cs="Calibri"/>
                <w:color w:val="000000"/>
                <w:kern w:val="0"/>
                <w:szCs w:val="24"/>
              </w:rPr>
            </w:pPr>
            <w:r>
              <w:rPr>
                <w:rFonts w:ascii="標楷體" w:eastAsia="標楷體" w:hAnsi="標楷體" w:cs="Calibri" w:hint="eastAsia"/>
                <w:color w:val="000000"/>
                <w:kern w:val="0"/>
                <w:szCs w:val="24"/>
              </w:rPr>
              <w:t>台中教育</w:t>
            </w:r>
            <w:r w:rsidR="007259A8" w:rsidRPr="007259A8">
              <w:rPr>
                <w:rFonts w:ascii="標楷體" w:eastAsia="標楷體" w:hAnsi="標楷體" w:cs="Calibri" w:hint="eastAsia"/>
                <w:color w:val="000000"/>
                <w:kern w:val="0"/>
                <w:szCs w:val="24"/>
              </w:rPr>
              <w:t>大學</w:t>
            </w:r>
          </w:p>
        </w:tc>
        <w:tc>
          <w:tcPr>
            <w:tcW w:w="1701" w:type="dxa"/>
            <w:tcBorders>
              <w:top w:val="single" w:sz="4" w:space="0" w:color="auto"/>
              <w:left w:val="nil"/>
              <w:bottom w:val="single" w:sz="4" w:space="0" w:color="auto"/>
              <w:right w:val="single" w:sz="4" w:space="0" w:color="auto"/>
            </w:tcBorders>
            <w:shd w:val="clear" w:color="auto" w:fill="auto"/>
            <w:vAlign w:val="center"/>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全市領域教師</w:t>
            </w:r>
          </w:p>
        </w:tc>
        <w:tc>
          <w:tcPr>
            <w:tcW w:w="993" w:type="dxa"/>
            <w:tcBorders>
              <w:top w:val="single" w:sz="4" w:space="0" w:color="auto"/>
              <w:left w:val="nil"/>
              <w:bottom w:val="single" w:sz="4" w:space="0" w:color="auto"/>
              <w:right w:val="single" w:sz="4" w:space="0" w:color="auto"/>
            </w:tcBorders>
            <w:shd w:val="clear" w:color="auto" w:fill="auto"/>
            <w:vAlign w:val="center"/>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40</w:t>
            </w:r>
          </w:p>
        </w:tc>
      </w:tr>
      <w:tr w:rsidR="007259A8" w:rsidRPr="007259A8" w:rsidTr="00334AEC">
        <w:trPr>
          <w:trHeight w:val="988"/>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7259A8" w:rsidRPr="007259A8" w:rsidRDefault="007259A8" w:rsidP="007259A8">
            <w:pPr>
              <w:widowControl/>
              <w:jc w:val="center"/>
              <w:rPr>
                <w:rFonts w:ascii="標楷體" w:eastAsia="標楷體" w:hAnsi="標楷體" w:cs="Calibri"/>
                <w:color w:val="000000"/>
                <w:kern w:val="0"/>
                <w:sz w:val="22"/>
              </w:rPr>
            </w:pPr>
            <w:r w:rsidRPr="007259A8">
              <w:rPr>
                <w:rFonts w:ascii="標楷體" w:eastAsia="標楷體" w:hAnsi="標楷體" w:cs="Calibri" w:hint="eastAsia"/>
                <w:color w:val="000000"/>
                <w:kern w:val="0"/>
                <w:sz w:val="22"/>
              </w:rPr>
              <w:t>106年4月19日</w:t>
            </w:r>
          </w:p>
          <w:p w:rsidR="007259A8" w:rsidRPr="007259A8" w:rsidRDefault="007259A8" w:rsidP="007259A8">
            <w:pPr>
              <w:widowControl/>
              <w:jc w:val="center"/>
              <w:rPr>
                <w:rFonts w:ascii="標楷體" w:eastAsia="標楷體" w:hAnsi="標楷體" w:cs="Calibri"/>
                <w:color w:val="000000"/>
                <w:kern w:val="0"/>
                <w:sz w:val="22"/>
              </w:rPr>
            </w:pPr>
            <w:r w:rsidRPr="007259A8">
              <w:rPr>
                <w:rFonts w:ascii="標楷體" w:eastAsia="標楷體" w:hAnsi="標楷體" w:cs="Calibri" w:hint="eastAsia"/>
                <w:color w:val="000000"/>
                <w:kern w:val="0"/>
                <w:sz w:val="22"/>
              </w:rPr>
              <w:t>13：30~16：30</w:t>
            </w:r>
          </w:p>
        </w:tc>
        <w:tc>
          <w:tcPr>
            <w:tcW w:w="2552" w:type="dxa"/>
            <w:tcBorders>
              <w:top w:val="single" w:sz="4" w:space="0" w:color="auto"/>
              <w:left w:val="nil"/>
              <w:bottom w:val="single" w:sz="4" w:space="0" w:color="auto"/>
              <w:right w:val="single" w:sz="4" w:space="0" w:color="auto"/>
            </w:tcBorders>
            <w:shd w:val="clear" w:color="auto" w:fill="auto"/>
            <w:vAlign w:val="center"/>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kern w:val="0"/>
                <w:szCs w:val="24"/>
              </w:rPr>
              <w:t>新聞謊言?植物真相!</w:t>
            </w:r>
          </w:p>
          <w:p w:rsidR="007259A8" w:rsidRPr="007259A8" w:rsidRDefault="007259A8" w:rsidP="007259A8">
            <w:pPr>
              <w:widowControl/>
              <w:jc w:val="center"/>
              <w:rPr>
                <w:rFonts w:ascii="標楷體" w:eastAsia="標楷體" w:hAnsi="標楷體" w:cs="Calibri"/>
                <w:color w:val="000000"/>
                <w:kern w:val="0"/>
                <w:szCs w:val="24"/>
              </w:rPr>
            </w:pPr>
            <w:r w:rsidRPr="007259A8">
              <w:rPr>
                <w:rFonts w:ascii="新細明體" w:eastAsia="新細明體" w:hAnsi="新細明體" w:cs="Calibri" w:hint="eastAsia"/>
                <w:color w:val="000000"/>
                <w:kern w:val="0"/>
                <w:szCs w:val="24"/>
              </w:rPr>
              <w:t>(</w:t>
            </w:r>
            <w:r w:rsidRPr="007259A8">
              <w:rPr>
                <w:rFonts w:ascii="標楷體" w:eastAsia="標楷體" w:hAnsi="標楷體" w:cs="Calibri" w:hint="eastAsia"/>
                <w:color w:val="000000"/>
                <w:kern w:val="0"/>
                <w:szCs w:val="24"/>
              </w:rPr>
              <w:t>新聞影音教學分享）</w:t>
            </w:r>
          </w:p>
        </w:tc>
        <w:tc>
          <w:tcPr>
            <w:tcW w:w="1842" w:type="dxa"/>
            <w:tcBorders>
              <w:top w:val="single" w:sz="4" w:space="0" w:color="auto"/>
              <w:left w:val="nil"/>
              <w:bottom w:val="single" w:sz="4" w:space="0" w:color="auto"/>
              <w:right w:val="single" w:sz="4" w:space="0" w:color="auto"/>
            </w:tcBorders>
            <w:shd w:val="clear" w:color="auto" w:fill="auto"/>
            <w:vAlign w:val="center"/>
          </w:tcPr>
          <w:p w:rsid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鄭志龍老師</w:t>
            </w:r>
          </w:p>
          <w:p w:rsidR="00C0230A" w:rsidRPr="00C0230A" w:rsidRDefault="00C0230A" w:rsidP="007259A8">
            <w:pPr>
              <w:widowControl/>
              <w:jc w:val="center"/>
              <w:rPr>
                <w:rFonts w:ascii="標楷體" w:eastAsia="標楷體" w:hAnsi="標楷體" w:cs="Calibri"/>
                <w:color w:val="000000"/>
                <w:kern w:val="0"/>
                <w:szCs w:val="24"/>
              </w:rPr>
            </w:pPr>
            <w:r>
              <w:rPr>
                <w:rFonts w:ascii="標楷體" w:eastAsia="標楷體" w:hAnsi="標楷體" w:cs="Calibri" w:hint="eastAsia"/>
                <w:color w:val="000000"/>
                <w:kern w:val="0"/>
                <w:szCs w:val="24"/>
              </w:rPr>
              <w:t>林季儒老師</w:t>
            </w:r>
          </w:p>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基隆市銘傳國中</w:t>
            </w:r>
          </w:p>
        </w:tc>
        <w:tc>
          <w:tcPr>
            <w:tcW w:w="1701" w:type="dxa"/>
            <w:tcBorders>
              <w:top w:val="nil"/>
              <w:left w:val="nil"/>
              <w:bottom w:val="single" w:sz="4" w:space="0" w:color="auto"/>
              <w:right w:val="single" w:sz="4" w:space="0" w:color="auto"/>
            </w:tcBorders>
            <w:shd w:val="clear" w:color="auto" w:fill="auto"/>
            <w:vAlign w:val="center"/>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全市領域教師</w:t>
            </w:r>
          </w:p>
        </w:tc>
        <w:tc>
          <w:tcPr>
            <w:tcW w:w="993" w:type="dxa"/>
            <w:tcBorders>
              <w:top w:val="nil"/>
              <w:left w:val="nil"/>
              <w:bottom w:val="single" w:sz="4" w:space="0" w:color="auto"/>
              <w:right w:val="single" w:sz="4" w:space="0" w:color="auto"/>
            </w:tcBorders>
            <w:shd w:val="clear" w:color="auto" w:fill="auto"/>
            <w:vAlign w:val="center"/>
            <w:hideMark/>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40</w:t>
            </w:r>
          </w:p>
        </w:tc>
      </w:tr>
      <w:tr w:rsidR="007259A8" w:rsidRPr="007259A8" w:rsidTr="00EF4A27">
        <w:trPr>
          <w:trHeight w:val="1134"/>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7259A8" w:rsidRPr="007259A8" w:rsidRDefault="007259A8" w:rsidP="007259A8">
            <w:pPr>
              <w:widowControl/>
              <w:jc w:val="center"/>
              <w:rPr>
                <w:rFonts w:ascii="標楷體" w:eastAsia="標楷體" w:hAnsi="標楷體" w:cs="Calibri"/>
                <w:color w:val="000000"/>
                <w:kern w:val="0"/>
                <w:sz w:val="22"/>
              </w:rPr>
            </w:pPr>
            <w:r w:rsidRPr="007259A8">
              <w:rPr>
                <w:rFonts w:ascii="標楷體" w:eastAsia="標楷體" w:hAnsi="標楷體" w:cs="Calibri" w:hint="eastAsia"/>
                <w:color w:val="000000"/>
                <w:kern w:val="0"/>
                <w:sz w:val="22"/>
              </w:rPr>
              <w:t>106年5月</w:t>
            </w:r>
            <w:r w:rsidRPr="007259A8">
              <w:rPr>
                <w:rFonts w:ascii="標楷體" w:eastAsia="標楷體" w:hAnsi="標楷體" w:cs="Calibri"/>
                <w:color w:val="000000"/>
                <w:kern w:val="0"/>
                <w:sz w:val="22"/>
              </w:rPr>
              <w:t>3</w:t>
            </w:r>
            <w:r w:rsidRPr="007259A8">
              <w:rPr>
                <w:rFonts w:ascii="標楷體" w:eastAsia="標楷體" w:hAnsi="標楷體" w:cs="Calibri" w:hint="eastAsia"/>
                <w:color w:val="000000"/>
                <w:kern w:val="0"/>
                <w:sz w:val="22"/>
              </w:rPr>
              <w:t>日</w:t>
            </w:r>
          </w:p>
          <w:p w:rsidR="007259A8" w:rsidRPr="007259A8" w:rsidRDefault="007259A8" w:rsidP="007259A8">
            <w:pPr>
              <w:widowControl/>
              <w:jc w:val="center"/>
              <w:rPr>
                <w:rFonts w:ascii="標楷體" w:eastAsia="標楷體" w:hAnsi="標楷體" w:cs="Calibri"/>
                <w:color w:val="000000"/>
                <w:kern w:val="0"/>
                <w:sz w:val="22"/>
              </w:rPr>
            </w:pPr>
            <w:r w:rsidRPr="007259A8">
              <w:rPr>
                <w:rFonts w:ascii="標楷體" w:eastAsia="標楷體" w:hAnsi="標楷體" w:cs="Calibri" w:hint="eastAsia"/>
                <w:color w:val="000000"/>
                <w:kern w:val="0"/>
                <w:sz w:val="22"/>
              </w:rPr>
              <w:t>13：30~16：30</w:t>
            </w:r>
          </w:p>
        </w:tc>
        <w:tc>
          <w:tcPr>
            <w:tcW w:w="2552" w:type="dxa"/>
            <w:tcBorders>
              <w:top w:val="single" w:sz="4" w:space="0" w:color="auto"/>
              <w:left w:val="nil"/>
              <w:bottom w:val="single" w:sz="4" w:space="0" w:color="auto"/>
              <w:right w:val="single" w:sz="4" w:space="0" w:color="auto"/>
            </w:tcBorders>
            <w:shd w:val="clear" w:color="auto" w:fill="auto"/>
            <w:vAlign w:val="center"/>
          </w:tcPr>
          <w:p w:rsidR="007259A8" w:rsidRDefault="007259A8" w:rsidP="009D3307">
            <w:pPr>
              <w:widowControl/>
              <w:jc w:val="center"/>
              <w:rPr>
                <w:rFonts w:ascii="標楷體" w:eastAsia="標楷體" w:hAnsi="標楷體" w:cs="Calibri"/>
                <w:color w:val="000000"/>
                <w:kern w:val="0"/>
                <w:szCs w:val="24"/>
              </w:rPr>
            </w:pPr>
            <w:r w:rsidRPr="00166370">
              <w:rPr>
                <w:rFonts w:ascii="標楷體" w:eastAsia="標楷體" w:hAnsi="標楷體" w:cs="Calibri" w:hint="eastAsia"/>
                <w:color w:val="000000"/>
                <w:kern w:val="0"/>
                <w:szCs w:val="24"/>
              </w:rPr>
              <w:t>科學新聞教學分享</w:t>
            </w:r>
          </w:p>
          <w:p w:rsidR="00166370" w:rsidRPr="00166370" w:rsidRDefault="00166370" w:rsidP="00166370">
            <w:pPr>
              <w:widowControl/>
              <w:jc w:val="center"/>
              <w:rPr>
                <w:rFonts w:ascii="標楷體" w:eastAsia="標楷體" w:hAnsi="標楷體" w:cs="Calibri" w:hint="eastAsia"/>
                <w:color w:val="000000"/>
                <w:kern w:val="0"/>
                <w:szCs w:val="24"/>
              </w:rPr>
            </w:pPr>
            <w:r w:rsidRPr="00166370">
              <w:rPr>
                <w:rFonts w:ascii="標楷體" w:eastAsia="標楷體" w:hAnsi="標楷體" w:cs="Calibri" w:hint="eastAsia"/>
                <w:color w:val="000000"/>
                <w:kern w:val="0"/>
                <w:szCs w:val="24"/>
              </w:rPr>
              <w:t>(</w:t>
            </w:r>
            <w:r w:rsidRPr="00166370">
              <w:rPr>
                <w:rFonts w:ascii="標楷體" w:eastAsia="標楷體" w:hAnsi="標楷體" w:cs="Calibri" w:hint="eastAsia"/>
                <w:color w:val="000000"/>
                <w:kern w:val="0"/>
                <w:szCs w:val="24"/>
              </w:rPr>
              <w:t>運用FB</w:t>
            </w:r>
            <w:r w:rsidRPr="00166370">
              <w:rPr>
                <w:rFonts w:ascii="標楷體" w:eastAsia="標楷體" w:hAnsi="標楷體" w:cs="Calibri" w:hint="eastAsia"/>
                <w:color w:val="000000"/>
                <w:kern w:val="0"/>
                <w:szCs w:val="24"/>
              </w:rPr>
              <w:t>教學分享）</w:t>
            </w:r>
          </w:p>
        </w:tc>
        <w:tc>
          <w:tcPr>
            <w:tcW w:w="1842" w:type="dxa"/>
            <w:tcBorders>
              <w:top w:val="single" w:sz="4" w:space="0" w:color="auto"/>
              <w:left w:val="nil"/>
              <w:bottom w:val="single" w:sz="4" w:space="0" w:color="auto"/>
              <w:right w:val="single" w:sz="4" w:space="0" w:color="auto"/>
            </w:tcBorders>
            <w:shd w:val="clear" w:color="auto" w:fill="auto"/>
            <w:vAlign w:val="center"/>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黃錫裕老師</w:t>
            </w:r>
          </w:p>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新竹縣</w:t>
            </w:r>
            <w:bookmarkStart w:id="0" w:name="_GoBack"/>
            <w:bookmarkEnd w:id="0"/>
            <w:r w:rsidRPr="007259A8">
              <w:rPr>
                <w:rFonts w:ascii="標楷體" w:eastAsia="標楷體" w:hAnsi="標楷體" w:cs="Calibri" w:hint="eastAsia"/>
                <w:color w:val="000000"/>
                <w:kern w:val="0"/>
                <w:szCs w:val="24"/>
              </w:rPr>
              <w:t>六家高中</w:t>
            </w:r>
          </w:p>
        </w:tc>
        <w:tc>
          <w:tcPr>
            <w:tcW w:w="1701" w:type="dxa"/>
            <w:tcBorders>
              <w:top w:val="single" w:sz="4" w:space="0" w:color="auto"/>
              <w:left w:val="nil"/>
              <w:bottom w:val="single" w:sz="4" w:space="0" w:color="auto"/>
              <w:right w:val="single" w:sz="4" w:space="0" w:color="auto"/>
            </w:tcBorders>
            <w:shd w:val="clear" w:color="auto" w:fill="auto"/>
            <w:vAlign w:val="center"/>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全市領域教師</w:t>
            </w:r>
          </w:p>
        </w:tc>
        <w:tc>
          <w:tcPr>
            <w:tcW w:w="993" w:type="dxa"/>
            <w:tcBorders>
              <w:top w:val="single" w:sz="4" w:space="0" w:color="auto"/>
              <w:left w:val="nil"/>
              <w:bottom w:val="single" w:sz="4" w:space="0" w:color="auto"/>
              <w:right w:val="single" w:sz="4" w:space="0" w:color="auto"/>
            </w:tcBorders>
            <w:shd w:val="clear" w:color="auto" w:fill="auto"/>
            <w:vAlign w:val="center"/>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40</w:t>
            </w:r>
          </w:p>
        </w:tc>
      </w:tr>
      <w:tr w:rsidR="007259A8" w:rsidRPr="007259A8" w:rsidTr="00334AEC">
        <w:trPr>
          <w:trHeight w:val="976"/>
          <w:jc w:val="center"/>
        </w:trPr>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7259A8" w:rsidRPr="007259A8" w:rsidRDefault="007259A8" w:rsidP="007259A8">
            <w:pPr>
              <w:widowControl/>
              <w:jc w:val="center"/>
              <w:rPr>
                <w:rFonts w:ascii="標楷體" w:eastAsia="標楷體" w:hAnsi="標楷體" w:cs="Calibri"/>
                <w:color w:val="000000"/>
                <w:kern w:val="0"/>
                <w:sz w:val="22"/>
              </w:rPr>
            </w:pPr>
            <w:r w:rsidRPr="007259A8">
              <w:rPr>
                <w:rFonts w:ascii="標楷體" w:eastAsia="標楷體" w:hAnsi="標楷體" w:cs="Calibri" w:hint="eastAsia"/>
                <w:color w:val="000000"/>
                <w:kern w:val="0"/>
                <w:sz w:val="22"/>
              </w:rPr>
              <w:t>106年5月</w:t>
            </w:r>
            <w:r w:rsidRPr="007259A8">
              <w:rPr>
                <w:rFonts w:ascii="標楷體" w:eastAsia="標楷體" w:hAnsi="標楷體" w:cs="Calibri"/>
                <w:color w:val="000000"/>
                <w:kern w:val="0"/>
                <w:sz w:val="22"/>
              </w:rPr>
              <w:t>31</w:t>
            </w:r>
            <w:r w:rsidRPr="007259A8">
              <w:rPr>
                <w:rFonts w:ascii="標楷體" w:eastAsia="標楷體" w:hAnsi="標楷體" w:cs="Calibri" w:hint="eastAsia"/>
                <w:color w:val="000000"/>
                <w:kern w:val="0"/>
                <w:sz w:val="22"/>
              </w:rPr>
              <w:t>日</w:t>
            </w:r>
          </w:p>
          <w:p w:rsidR="007259A8" w:rsidRPr="007259A8" w:rsidRDefault="007259A8" w:rsidP="007259A8">
            <w:pPr>
              <w:widowControl/>
              <w:jc w:val="center"/>
              <w:rPr>
                <w:rFonts w:ascii="標楷體" w:eastAsia="標楷體" w:hAnsi="標楷體" w:cs="Calibri"/>
                <w:color w:val="000000"/>
                <w:kern w:val="0"/>
                <w:sz w:val="22"/>
              </w:rPr>
            </w:pPr>
            <w:r w:rsidRPr="007259A8">
              <w:rPr>
                <w:rFonts w:ascii="標楷體" w:eastAsia="標楷體" w:hAnsi="標楷體" w:cs="Calibri"/>
                <w:color w:val="000000"/>
                <w:kern w:val="0"/>
                <w:sz w:val="22"/>
              </w:rPr>
              <w:t>9</w:t>
            </w:r>
            <w:r w:rsidRPr="007259A8">
              <w:rPr>
                <w:rFonts w:ascii="標楷體" w:eastAsia="標楷體" w:hAnsi="標楷體" w:cs="Calibri" w:hint="eastAsia"/>
                <w:color w:val="000000"/>
                <w:kern w:val="0"/>
                <w:sz w:val="22"/>
              </w:rPr>
              <w:t>：</w:t>
            </w:r>
            <w:r w:rsidRPr="007259A8">
              <w:rPr>
                <w:rFonts w:ascii="標楷體" w:eastAsia="標楷體" w:hAnsi="標楷體" w:cs="Calibri"/>
                <w:color w:val="000000"/>
                <w:kern w:val="0"/>
                <w:sz w:val="22"/>
              </w:rPr>
              <w:t>0</w:t>
            </w:r>
            <w:r w:rsidRPr="007259A8">
              <w:rPr>
                <w:rFonts w:ascii="標楷體" w:eastAsia="標楷體" w:hAnsi="標楷體" w:cs="Calibri" w:hint="eastAsia"/>
                <w:color w:val="000000"/>
                <w:kern w:val="0"/>
                <w:sz w:val="22"/>
              </w:rPr>
              <w:t>0~1</w:t>
            </w:r>
            <w:r w:rsidRPr="007259A8">
              <w:rPr>
                <w:rFonts w:ascii="標楷體" w:eastAsia="標楷體" w:hAnsi="標楷體" w:cs="Calibri"/>
                <w:color w:val="000000"/>
                <w:kern w:val="0"/>
                <w:sz w:val="22"/>
              </w:rPr>
              <w:t>3</w:t>
            </w:r>
            <w:r w:rsidRPr="007259A8">
              <w:rPr>
                <w:rFonts w:ascii="標楷體" w:eastAsia="標楷體" w:hAnsi="標楷體" w:cs="Calibri" w:hint="eastAsia"/>
                <w:color w:val="000000"/>
                <w:kern w:val="0"/>
                <w:sz w:val="22"/>
              </w:rPr>
              <w:t>：</w:t>
            </w:r>
            <w:r w:rsidRPr="007259A8">
              <w:rPr>
                <w:rFonts w:ascii="標楷體" w:eastAsia="標楷體" w:hAnsi="標楷體" w:cs="Calibri"/>
                <w:color w:val="000000"/>
                <w:kern w:val="0"/>
                <w:sz w:val="22"/>
              </w:rPr>
              <w:t>0</w:t>
            </w:r>
            <w:r w:rsidRPr="007259A8">
              <w:rPr>
                <w:rFonts w:ascii="標楷體" w:eastAsia="標楷體" w:hAnsi="標楷體" w:cs="Calibri" w:hint="eastAsia"/>
                <w:color w:val="000000"/>
                <w:kern w:val="0"/>
                <w:sz w:val="22"/>
              </w:rPr>
              <w:t>0</w:t>
            </w:r>
          </w:p>
        </w:tc>
        <w:tc>
          <w:tcPr>
            <w:tcW w:w="2552" w:type="dxa"/>
            <w:tcBorders>
              <w:top w:val="single" w:sz="4" w:space="0" w:color="auto"/>
              <w:left w:val="nil"/>
              <w:bottom w:val="single" w:sz="4" w:space="0" w:color="auto"/>
              <w:right w:val="single" w:sz="4" w:space="0" w:color="auto"/>
            </w:tcBorders>
            <w:shd w:val="clear" w:color="auto" w:fill="auto"/>
            <w:vAlign w:val="center"/>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科學閱讀教學</w:t>
            </w:r>
          </w:p>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公開備課</w:t>
            </w:r>
            <w:r w:rsidRPr="007259A8">
              <w:rPr>
                <w:rFonts w:ascii="新細明體" w:eastAsia="新細明體" w:hAnsi="新細明體" w:cs="Calibri" w:hint="eastAsia"/>
                <w:color w:val="000000"/>
                <w:kern w:val="0"/>
                <w:szCs w:val="24"/>
              </w:rPr>
              <w:t>、</w:t>
            </w:r>
            <w:r w:rsidRPr="007259A8">
              <w:rPr>
                <w:rFonts w:ascii="標楷體" w:eastAsia="標楷體" w:hAnsi="標楷體" w:cs="Calibri" w:hint="eastAsia"/>
                <w:color w:val="000000"/>
                <w:kern w:val="0"/>
                <w:szCs w:val="24"/>
              </w:rPr>
              <w:t>觀課</w:t>
            </w:r>
            <w:r w:rsidRPr="007259A8">
              <w:rPr>
                <w:rFonts w:ascii="新細明體" w:eastAsia="新細明體" w:hAnsi="新細明體" w:cs="Calibri" w:hint="eastAsia"/>
                <w:color w:val="000000"/>
                <w:kern w:val="0"/>
                <w:szCs w:val="24"/>
              </w:rPr>
              <w:t>、</w:t>
            </w:r>
            <w:r w:rsidRPr="007259A8">
              <w:rPr>
                <w:rFonts w:ascii="標楷體" w:eastAsia="標楷體" w:hAnsi="標楷體" w:cs="Calibri" w:hint="eastAsia"/>
                <w:color w:val="000000"/>
                <w:kern w:val="0"/>
                <w:szCs w:val="24"/>
              </w:rPr>
              <w:t>議課</w:t>
            </w:r>
          </w:p>
        </w:tc>
        <w:tc>
          <w:tcPr>
            <w:tcW w:w="1842" w:type="dxa"/>
            <w:tcBorders>
              <w:top w:val="single" w:sz="4" w:space="0" w:color="auto"/>
              <w:left w:val="nil"/>
              <w:bottom w:val="single" w:sz="4" w:space="0" w:color="auto"/>
              <w:right w:val="single" w:sz="4" w:space="0" w:color="auto"/>
            </w:tcBorders>
            <w:shd w:val="clear" w:color="auto" w:fill="auto"/>
            <w:vAlign w:val="center"/>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王玉如老師</w:t>
            </w:r>
          </w:p>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新竹市舊社國小</w:t>
            </w:r>
          </w:p>
        </w:tc>
        <w:tc>
          <w:tcPr>
            <w:tcW w:w="1701" w:type="dxa"/>
            <w:tcBorders>
              <w:top w:val="single" w:sz="4" w:space="0" w:color="auto"/>
              <w:left w:val="nil"/>
              <w:bottom w:val="single" w:sz="4" w:space="0" w:color="auto"/>
              <w:right w:val="single" w:sz="4" w:space="0" w:color="auto"/>
            </w:tcBorders>
            <w:shd w:val="clear" w:color="auto" w:fill="auto"/>
            <w:vAlign w:val="center"/>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全市領域教師</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259A8" w:rsidRPr="007259A8" w:rsidRDefault="007259A8" w:rsidP="007259A8">
            <w:pPr>
              <w:widowControl/>
              <w:jc w:val="center"/>
              <w:rPr>
                <w:rFonts w:ascii="標楷體" w:eastAsia="標楷體" w:hAnsi="標楷體" w:cs="Calibri"/>
                <w:color w:val="000000"/>
                <w:kern w:val="0"/>
                <w:szCs w:val="24"/>
              </w:rPr>
            </w:pPr>
            <w:r w:rsidRPr="007259A8">
              <w:rPr>
                <w:rFonts w:ascii="標楷體" w:eastAsia="標楷體" w:hAnsi="標楷體" w:cs="Calibri" w:hint="eastAsia"/>
                <w:color w:val="000000"/>
                <w:kern w:val="0"/>
                <w:szCs w:val="24"/>
              </w:rPr>
              <w:t>40</w:t>
            </w:r>
          </w:p>
        </w:tc>
      </w:tr>
    </w:tbl>
    <w:p w:rsidR="007259A8" w:rsidRPr="007259A8" w:rsidRDefault="007259A8" w:rsidP="007259A8">
      <w:pPr>
        <w:snapToGrid w:val="0"/>
        <w:rPr>
          <w:rFonts w:ascii="Times New Roman" w:eastAsia="標楷體" w:hAnsi="Times New Roman" w:cs="Times New Roman"/>
          <w:b/>
          <w:szCs w:val="24"/>
        </w:rPr>
      </w:pPr>
    </w:p>
    <w:p w:rsidR="007259A8" w:rsidRPr="007259A8" w:rsidRDefault="00334AEC" w:rsidP="007259A8">
      <w:pPr>
        <w:snapToGrid w:val="0"/>
        <w:rPr>
          <w:rFonts w:ascii="Times New Roman" w:eastAsia="標楷體" w:hAnsi="Times New Roman" w:cs="Times New Roman"/>
          <w:b/>
          <w:szCs w:val="24"/>
        </w:rPr>
      </w:pPr>
      <w:r>
        <w:rPr>
          <w:rFonts w:ascii="Times New Roman" w:eastAsia="標楷體" w:hAnsi="Times New Roman" w:cs="Times New Roman" w:hint="eastAsia"/>
          <w:b/>
          <w:szCs w:val="24"/>
        </w:rPr>
        <w:t>八</w:t>
      </w:r>
      <w:r w:rsidR="007259A8" w:rsidRPr="007259A8">
        <w:rPr>
          <w:rFonts w:ascii="Times New Roman" w:eastAsia="標楷體" w:hAnsi="Times New Roman" w:cs="Times New Roman"/>
          <w:b/>
          <w:szCs w:val="24"/>
        </w:rPr>
        <w:t>、經費來源與概算</w:t>
      </w:r>
    </w:p>
    <w:p w:rsidR="007259A8" w:rsidRPr="007259A8" w:rsidRDefault="007259A8" w:rsidP="007259A8">
      <w:pPr>
        <w:snapToGrid w:val="0"/>
        <w:ind w:left="1134" w:hanging="708"/>
        <w:rPr>
          <w:rFonts w:ascii="Times New Roman" w:eastAsia="標楷體" w:hAnsi="Times New Roman" w:cs="Times New Roman"/>
          <w:szCs w:val="24"/>
        </w:rPr>
      </w:pPr>
      <w:r w:rsidRPr="007259A8">
        <w:rPr>
          <w:rFonts w:ascii="標楷體" w:eastAsia="標楷體" w:hAnsi="標楷體" w:cs="Times New Roman" w:hint="eastAsia"/>
          <w:szCs w:val="24"/>
        </w:rPr>
        <w:t>﹙一﹚</w:t>
      </w:r>
      <w:r w:rsidRPr="007259A8">
        <w:rPr>
          <w:rFonts w:ascii="Times New Roman" w:eastAsia="標楷體" w:hAnsi="Times New Roman" w:cs="Times New Roman" w:hint="eastAsia"/>
          <w:szCs w:val="24"/>
        </w:rPr>
        <w:t>由</w:t>
      </w:r>
      <w:r w:rsidRPr="007259A8">
        <w:rPr>
          <w:rFonts w:ascii="Times New Roman" w:eastAsia="標楷體" w:hAnsi="Times New Roman" w:cs="Times New Roman" w:hint="eastAsia"/>
          <w:szCs w:val="24"/>
        </w:rPr>
        <w:t>106</w:t>
      </w:r>
      <w:r w:rsidRPr="007259A8">
        <w:rPr>
          <w:rFonts w:ascii="Times New Roman" w:eastAsia="標楷體" w:hAnsi="Times New Roman" w:cs="Times New Roman" w:hint="eastAsia"/>
          <w:szCs w:val="24"/>
        </w:rPr>
        <w:t>年度教育部國民及學前教育署補助辦理十二年國民基本教育精進國民中學及國民小學教學品質要點補</w:t>
      </w:r>
      <w:r w:rsidRPr="007259A8">
        <w:rPr>
          <w:rFonts w:ascii="Times New Roman" w:eastAsia="標楷體" w:hAnsi="Times New Roman" w:cs="Times New Roman"/>
          <w:szCs w:val="24"/>
        </w:rPr>
        <w:t>助。</w:t>
      </w:r>
    </w:p>
    <w:p w:rsidR="007259A8" w:rsidRPr="007259A8" w:rsidRDefault="007259A8" w:rsidP="007259A8">
      <w:pPr>
        <w:snapToGrid w:val="0"/>
        <w:ind w:left="567" w:hanging="141"/>
        <w:rPr>
          <w:rFonts w:ascii="Times New Roman" w:eastAsia="標楷體" w:hAnsi="Times New Roman" w:cs="Times New Roman"/>
          <w:szCs w:val="24"/>
        </w:rPr>
      </w:pPr>
    </w:p>
    <w:p w:rsidR="007259A8" w:rsidRPr="007259A8" w:rsidRDefault="007259A8" w:rsidP="007259A8">
      <w:pPr>
        <w:snapToGrid w:val="0"/>
        <w:rPr>
          <w:rFonts w:ascii="Times New Roman" w:eastAsia="標楷體" w:hAnsi="Times New Roman" w:cs="Times New Roman"/>
          <w:sz w:val="20"/>
          <w:szCs w:val="24"/>
        </w:rPr>
      </w:pPr>
    </w:p>
    <w:p w:rsidR="007259A8" w:rsidRPr="007259A8" w:rsidRDefault="00334AEC" w:rsidP="007259A8">
      <w:pPr>
        <w:snapToGrid w:val="0"/>
        <w:rPr>
          <w:rFonts w:ascii="Times New Roman" w:eastAsia="標楷體" w:hAnsi="Times New Roman" w:cs="Times New Roman"/>
          <w:b/>
          <w:szCs w:val="24"/>
        </w:rPr>
      </w:pPr>
      <w:r>
        <w:rPr>
          <w:rFonts w:ascii="Times New Roman" w:eastAsia="標楷體" w:hAnsi="Times New Roman" w:cs="Times New Roman" w:hint="eastAsia"/>
          <w:b/>
          <w:szCs w:val="24"/>
        </w:rPr>
        <w:lastRenderedPageBreak/>
        <w:t>九</w:t>
      </w:r>
      <w:r w:rsidR="007259A8" w:rsidRPr="007259A8">
        <w:rPr>
          <w:rFonts w:ascii="Times New Roman" w:eastAsia="標楷體" w:hAnsi="Times New Roman" w:cs="Times New Roman"/>
          <w:b/>
          <w:szCs w:val="24"/>
        </w:rPr>
        <w:t>、成效評估之實施</w:t>
      </w:r>
    </w:p>
    <w:p w:rsidR="007259A8" w:rsidRPr="007259A8" w:rsidRDefault="007259A8" w:rsidP="007259A8">
      <w:pPr>
        <w:snapToGrid w:val="0"/>
        <w:rPr>
          <w:rFonts w:ascii="Times New Roman" w:eastAsia="標楷體" w:hAnsi="Times New Roman" w:cs="Times New Roman"/>
          <w:b/>
          <w:szCs w:val="24"/>
        </w:rPr>
      </w:pPr>
      <w:r w:rsidRPr="007259A8">
        <w:rPr>
          <w:rFonts w:ascii="Times New Roman" w:eastAsia="標楷體" w:hAnsi="Times New Roman" w:cs="Times New Roman" w:hint="eastAsia"/>
          <w:b/>
          <w:szCs w:val="24"/>
        </w:rPr>
        <w:t xml:space="preserve">    </w:t>
      </w:r>
      <w:r w:rsidRPr="007259A8">
        <w:rPr>
          <w:rFonts w:ascii="標楷體" w:eastAsia="標楷體" w:hAnsi="標楷體" w:cs="Times New Roman" w:hint="eastAsia"/>
          <w:szCs w:val="24"/>
        </w:rPr>
        <w:t>﹙一﹚教師研習問卷及回饋表</w:t>
      </w:r>
    </w:p>
    <w:p w:rsidR="007259A8" w:rsidRPr="007259A8" w:rsidRDefault="007259A8" w:rsidP="007259A8">
      <w:pPr>
        <w:snapToGrid w:val="0"/>
        <w:rPr>
          <w:rFonts w:ascii="標楷體" w:eastAsia="標楷體" w:hAnsi="標楷體" w:cs="Times New Roman"/>
          <w:szCs w:val="24"/>
        </w:rPr>
      </w:pPr>
      <w:r w:rsidRPr="007259A8">
        <w:rPr>
          <w:rFonts w:ascii="Times New Roman" w:eastAsia="標楷體" w:hAnsi="Times New Roman" w:cs="Times New Roman" w:hint="eastAsia"/>
          <w:b/>
          <w:szCs w:val="24"/>
        </w:rPr>
        <w:t xml:space="preserve">    </w:t>
      </w:r>
      <w:r w:rsidRPr="007259A8">
        <w:rPr>
          <w:rFonts w:ascii="標楷體" w:eastAsia="標楷體" w:hAnsi="標楷體" w:cs="Times New Roman" w:hint="eastAsia"/>
          <w:szCs w:val="24"/>
        </w:rPr>
        <w:t>﹙二﹚學生學習問卷及回饋表</w:t>
      </w:r>
    </w:p>
    <w:p w:rsidR="007259A8" w:rsidRPr="007259A8" w:rsidRDefault="007259A8" w:rsidP="007259A8">
      <w:pPr>
        <w:snapToGrid w:val="0"/>
        <w:rPr>
          <w:rFonts w:ascii="Times New Roman" w:eastAsia="標楷體" w:hAnsi="Times New Roman" w:cs="Times New Roman"/>
          <w:b/>
          <w:szCs w:val="24"/>
        </w:rPr>
      </w:pPr>
      <w:r w:rsidRPr="007259A8">
        <w:rPr>
          <w:rFonts w:ascii="標楷體" w:eastAsia="標楷體" w:hAnsi="標楷體" w:cs="Times New Roman" w:hint="eastAsia"/>
          <w:szCs w:val="24"/>
        </w:rPr>
        <w:t xml:space="preserve">    ﹙三﹚共同觀課、議課紀錄表</w:t>
      </w:r>
    </w:p>
    <w:p w:rsidR="007259A8" w:rsidRPr="007259A8" w:rsidRDefault="007259A8" w:rsidP="007259A8">
      <w:pPr>
        <w:snapToGrid w:val="0"/>
        <w:rPr>
          <w:rFonts w:ascii="Times New Roman" w:eastAsia="標楷體" w:hAnsi="Times New Roman" w:cs="Times New Roman"/>
          <w:b/>
          <w:szCs w:val="24"/>
        </w:rPr>
      </w:pPr>
    </w:p>
    <w:p w:rsidR="007259A8" w:rsidRPr="007259A8" w:rsidRDefault="00334AEC" w:rsidP="007259A8">
      <w:pPr>
        <w:snapToGrid w:val="0"/>
        <w:rPr>
          <w:rFonts w:ascii="Times New Roman" w:eastAsia="標楷體" w:hAnsi="Times New Roman" w:cs="Times New Roman"/>
          <w:b/>
          <w:szCs w:val="24"/>
        </w:rPr>
      </w:pPr>
      <w:r>
        <w:rPr>
          <w:rFonts w:ascii="Times New Roman" w:eastAsia="標楷體" w:hAnsi="Times New Roman" w:cs="Times New Roman" w:hint="eastAsia"/>
          <w:b/>
          <w:szCs w:val="24"/>
        </w:rPr>
        <w:t>十</w:t>
      </w:r>
      <w:r w:rsidR="007259A8" w:rsidRPr="007259A8">
        <w:rPr>
          <w:rFonts w:ascii="Times New Roman" w:eastAsia="標楷體" w:hAnsi="Times New Roman" w:cs="Times New Roman"/>
          <w:b/>
          <w:szCs w:val="24"/>
        </w:rPr>
        <w:t>、預期成效</w:t>
      </w:r>
    </w:p>
    <w:p w:rsidR="007259A8" w:rsidRPr="007259A8" w:rsidRDefault="007259A8" w:rsidP="007259A8">
      <w:pPr>
        <w:snapToGrid w:val="0"/>
        <w:ind w:firstLineChars="177" w:firstLine="425"/>
        <w:rPr>
          <w:rFonts w:ascii="Times New Roman" w:eastAsia="標楷體" w:hAnsi="Times New Roman" w:cs="Times New Roman"/>
          <w:b/>
          <w:szCs w:val="24"/>
        </w:rPr>
      </w:pPr>
      <w:r w:rsidRPr="007259A8">
        <w:rPr>
          <w:rFonts w:ascii="Times New Roman" w:eastAsia="標楷體" w:hAnsi="Times New Roman" w:cs="Times New Roman"/>
          <w:szCs w:val="24"/>
        </w:rPr>
        <w:t>（一）</w:t>
      </w:r>
      <w:r w:rsidRPr="007259A8">
        <w:rPr>
          <w:rFonts w:ascii="Times New Roman" w:eastAsia="標楷體" w:hAnsi="Times New Roman" w:cs="Times New Roman" w:hint="eastAsia"/>
          <w:szCs w:val="24"/>
        </w:rPr>
        <w:t>教師能了解閱讀融入科學課程的目的</w:t>
      </w:r>
      <w:r w:rsidRPr="007259A8">
        <w:rPr>
          <w:rFonts w:ascii="標楷體" w:eastAsia="標楷體" w:hAnsi="標楷體" w:cs="Times New Roman" w:hint="eastAsia"/>
          <w:szCs w:val="24"/>
        </w:rPr>
        <w:t>，並能運用適當的</w:t>
      </w:r>
      <w:r w:rsidRPr="007259A8">
        <w:rPr>
          <w:rFonts w:ascii="Times New Roman" w:eastAsia="標楷體" w:hAnsi="Times New Roman" w:cs="Times New Roman" w:hint="eastAsia"/>
          <w:szCs w:val="24"/>
        </w:rPr>
        <w:t>教學策略及評量方式</w:t>
      </w:r>
      <w:r w:rsidRPr="007259A8">
        <w:rPr>
          <w:rFonts w:ascii="標楷體" w:eastAsia="標楷體" w:hAnsi="標楷體" w:cs="Times New Roman" w:hint="eastAsia"/>
          <w:szCs w:val="24"/>
        </w:rPr>
        <w:t>。</w:t>
      </w:r>
    </w:p>
    <w:p w:rsidR="007259A8" w:rsidRPr="007259A8" w:rsidRDefault="007259A8" w:rsidP="007259A8">
      <w:pPr>
        <w:snapToGrid w:val="0"/>
        <w:ind w:firstLineChars="177" w:firstLine="425"/>
        <w:rPr>
          <w:rFonts w:ascii="Times New Roman" w:eastAsia="標楷體" w:hAnsi="Times New Roman" w:cs="Times New Roman"/>
          <w:szCs w:val="24"/>
        </w:rPr>
      </w:pPr>
      <w:r w:rsidRPr="007259A8">
        <w:rPr>
          <w:rFonts w:ascii="Times New Roman" w:eastAsia="標楷體" w:hAnsi="Times New Roman" w:cs="Times New Roman"/>
          <w:szCs w:val="24"/>
        </w:rPr>
        <w:t>（二）</w:t>
      </w:r>
      <w:r w:rsidRPr="007259A8">
        <w:rPr>
          <w:rFonts w:ascii="Times New Roman" w:eastAsia="標楷體" w:hAnsi="Times New Roman" w:cs="Times New Roman" w:hint="eastAsia"/>
          <w:szCs w:val="24"/>
        </w:rPr>
        <w:t>教師能了解科學素養的內涵</w:t>
      </w:r>
      <w:r w:rsidRPr="007259A8">
        <w:rPr>
          <w:rFonts w:ascii="標楷體" w:eastAsia="標楷體" w:hAnsi="標楷體" w:cs="Times New Roman" w:hint="eastAsia"/>
          <w:szCs w:val="24"/>
        </w:rPr>
        <w:t>，</w:t>
      </w:r>
      <w:r w:rsidRPr="007259A8">
        <w:rPr>
          <w:rFonts w:ascii="Times New Roman" w:eastAsia="標楷體" w:hAnsi="Times New Roman" w:cs="Times New Roman" w:hint="eastAsia"/>
          <w:szCs w:val="24"/>
        </w:rPr>
        <w:t>並能運用科學素養導向的評量方式</w:t>
      </w:r>
      <w:r w:rsidRPr="007259A8">
        <w:rPr>
          <w:rFonts w:ascii="標楷體" w:eastAsia="標楷體" w:hAnsi="標楷體" w:cs="Times New Roman" w:hint="eastAsia"/>
          <w:szCs w:val="24"/>
        </w:rPr>
        <w:t>。</w:t>
      </w:r>
    </w:p>
    <w:p w:rsidR="007259A8" w:rsidRPr="007259A8" w:rsidRDefault="007259A8" w:rsidP="007259A8">
      <w:pPr>
        <w:snapToGrid w:val="0"/>
        <w:ind w:firstLineChars="177" w:firstLine="425"/>
        <w:rPr>
          <w:rFonts w:ascii="標楷體" w:eastAsia="標楷體" w:hAnsi="標楷體" w:cs="Times New Roman"/>
          <w:szCs w:val="24"/>
        </w:rPr>
      </w:pPr>
      <w:r w:rsidRPr="007259A8">
        <w:rPr>
          <w:rFonts w:ascii="標楷體" w:eastAsia="標楷體" w:hAnsi="標楷體" w:cs="Times New Roman" w:hint="eastAsia"/>
          <w:szCs w:val="24"/>
        </w:rPr>
        <w:t>﹙三﹚教師能具備設計科學素養導向的科學閱讀課程、教學、評量的實作能力。</w:t>
      </w:r>
    </w:p>
    <w:p w:rsidR="007259A8" w:rsidRPr="007259A8" w:rsidRDefault="007259A8" w:rsidP="007259A8">
      <w:pPr>
        <w:snapToGrid w:val="0"/>
        <w:ind w:firstLineChars="177" w:firstLine="425"/>
        <w:rPr>
          <w:rFonts w:ascii="Times New Roman" w:eastAsia="標楷體" w:hAnsi="Times New Roman" w:cs="Times New Roman"/>
          <w:szCs w:val="24"/>
        </w:rPr>
      </w:pPr>
      <w:r w:rsidRPr="007259A8">
        <w:rPr>
          <w:rFonts w:ascii="標楷體" w:eastAsia="標楷體" w:hAnsi="標楷體" w:cs="Times New Roman" w:hint="eastAsia"/>
          <w:szCs w:val="24"/>
        </w:rPr>
        <w:t>﹙四﹚教師能開發科學素養導向的科學閱讀教學活動，提升學生學習成效。</w:t>
      </w:r>
    </w:p>
    <w:p w:rsidR="00B14F28" w:rsidRPr="007259A8" w:rsidRDefault="00B14F28"/>
    <w:sectPr w:rsidR="00B14F28" w:rsidRPr="007259A8" w:rsidSect="007259A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362" w:rsidRDefault="00677362" w:rsidP="007259A8">
      <w:r>
        <w:separator/>
      </w:r>
    </w:p>
  </w:endnote>
  <w:endnote w:type="continuationSeparator" w:id="0">
    <w:p w:rsidR="00677362" w:rsidRDefault="00677362" w:rsidP="0072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362" w:rsidRDefault="00677362" w:rsidP="007259A8">
      <w:r>
        <w:separator/>
      </w:r>
    </w:p>
  </w:footnote>
  <w:footnote w:type="continuationSeparator" w:id="0">
    <w:p w:rsidR="00677362" w:rsidRDefault="00677362" w:rsidP="00725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DAD"/>
    <w:multiLevelType w:val="hybridMultilevel"/>
    <w:tmpl w:val="1AF441DA"/>
    <w:lvl w:ilvl="0" w:tplc="9DDA2DE6">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2E7DA2"/>
    <w:multiLevelType w:val="hybridMultilevel"/>
    <w:tmpl w:val="E47CF368"/>
    <w:lvl w:ilvl="0" w:tplc="8FBC9DE4">
      <w:start w:val="4"/>
      <w:numFmt w:val="taiwaneseCountingThousand"/>
      <w:lvlText w:val="%1、"/>
      <w:lvlJc w:val="left"/>
      <w:pPr>
        <w:ind w:left="720" w:hanging="720"/>
      </w:pPr>
      <w:rPr>
        <w:rFonts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E20048E"/>
    <w:multiLevelType w:val="hybridMultilevel"/>
    <w:tmpl w:val="6DDACFE8"/>
    <w:lvl w:ilvl="0" w:tplc="E572DE5E">
      <w:start w:val="3"/>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2D"/>
    <w:rsid w:val="000F5151"/>
    <w:rsid w:val="00110C8A"/>
    <w:rsid w:val="00166370"/>
    <w:rsid w:val="00334AEC"/>
    <w:rsid w:val="00367A10"/>
    <w:rsid w:val="00430471"/>
    <w:rsid w:val="00451BEF"/>
    <w:rsid w:val="00677362"/>
    <w:rsid w:val="006C07FA"/>
    <w:rsid w:val="007259A8"/>
    <w:rsid w:val="009D3307"/>
    <w:rsid w:val="00B14F28"/>
    <w:rsid w:val="00C0230A"/>
    <w:rsid w:val="00C83D01"/>
    <w:rsid w:val="00F14A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C71A3A-8FB3-48B9-A5F5-C29FCAAF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9A8"/>
    <w:pPr>
      <w:tabs>
        <w:tab w:val="center" w:pos="4153"/>
        <w:tab w:val="right" w:pos="8306"/>
      </w:tabs>
      <w:snapToGrid w:val="0"/>
    </w:pPr>
    <w:rPr>
      <w:sz w:val="20"/>
      <w:szCs w:val="20"/>
    </w:rPr>
  </w:style>
  <w:style w:type="character" w:customStyle="1" w:styleId="a4">
    <w:name w:val="頁首 字元"/>
    <w:basedOn w:val="a0"/>
    <w:link w:val="a3"/>
    <w:uiPriority w:val="99"/>
    <w:rsid w:val="007259A8"/>
    <w:rPr>
      <w:sz w:val="20"/>
      <w:szCs w:val="20"/>
    </w:rPr>
  </w:style>
  <w:style w:type="paragraph" w:styleId="a5">
    <w:name w:val="footer"/>
    <w:basedOn w:val="a"/>
    <w:link w:val="a6"/>
    <w:uiPriority w:val="99"/>
    <w:unhideWhenUsed/>
    <w:rsid w:val="007259A8"/>
    <w:pPr>
      <w:tabs>
        <w:tab w:val="center" w:pos="4153"/>
        <w:tab w:val="right" w:pos="8306"/>
      </w:tabs>
      <w:snapToGrid w:val="0"/>
    </w:pPr>
    <w:rPr>
      <w:sz w:val="20"/>
      <w:szCs w:val="20"/>
    </w:rPr>
  </w:style>
  <w:style w:type="character" w:customStyle="1" w:styleId="a6">
    <w:name w:val="頁尾 字元"/>
    <w:basedOn w:val="a0"/>
    <w:link w:val="a5"/>
    <w:uiPriority w:val="99"/>
    <w:rsid w:val="007259A8"/>
    <w:rPr>
      <w:sz w:val="20"/>
      <w:szCs w:val="20"/>
    </w:rPr>
  </w:style>
  <w:style w:type="paragraph" w:styleId="a7">
    <w:name w:val="List Paragraph"/>
    <w:basedOn w:val="a"/>
    <w:uiPriority w:val="34"/>
    <w:qFormat/>
    <w:rsid w:val="00430471"/>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12</cp:revision>
  <dcterms:created xsi:type="dcterms:W3CDTF">2017-03-06T01:34:00Z</dcterms:created>
  <dcterms:modified xsi:type="dcterms:W3CDTF">2017-04-20T07:32:00Z</dcterms:modified>
</cp:coreProperties>
</file>