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CB9" w:rsidRPr="008B2CB9" w:rsidRDefault="008B2CB9" w:rsidP="002C708F">
      <w:pPr>
        <w:autoSpaceDE w:val="0"/>
        <w:autoSpaceDN w:val="0"/>
        <w:adjustRightInd w:val="0"/>
        <w:spacing w:beforeLines="25"/>
        <w:jc w:val="center"/>
        <w:rPr>
          <w:rFonts w:ascii="標楷體" w:eastAsia="標楷體" w:hAnsi="標楷體" w:cs="DFKaiShu-SB-Estd-BF"/>
          <w:b/>
          <w:kern w:val="0"/>
          <w:sz w:val="28"/>
          <w:szCs w:val="28"/>
        </w:rPr>
      </w:pPr>
      <w:r w:rsidRPr="008B2CB9">
        <w:rPr>
          <w:rFonts w:ascii="標楷體" w:eastAsia="標楷體" w:hAnsi="標楷體" w:cs="DFKaiShu-SB-Estd-BF" w:hint="eastAsia"/>
          <w:b/>
          <w:kern w:val="0"/>
          <w:sz w:val="28"/>
          <w:szCs w:val="28"/>
        </w:rPr>
        <w:t>新竹市</w:t>
      </w:r>
      <w:proofErr w:type="gramStart"/>
      <w:r w:rsidRPr="008B2CB9">
        <w:rPr>
          <w:rFonts w:ascii="標楷體" w:eastAsia="標楷體" w:hAnsi="標楷體" w:cs="DFKaiShu-SB-Estd-BF" w:hint="eastAsia"/>
          <w:b/>
          <w:kern w:val="0"/>
          <w:sz w:val="28"/>
          <w:szCs w:val="28"/>
        </w:rPr>
        <w:t>10</w:t>
      </w:r>
      <w:r w:rsidR="00E5349C">
        <w:rPr>
          <w:rFonts w:ascii="標楷體" w:eastAsia="標楷體" w:hAnsi="標楷體" w:cs="DFKaiShu-SB-Estd-BF" w:hint="eastAsia"/>
          <w:b/>
          <w:kern w:val="0"/>
          <w:sz w:val="28"/>
          <w:szCs w:val="28"/>
        </w:rPr>
        <w:t>4</w:t>
      </w:r>
      <w:proofErr w:type="gramEnd"/>
      <w:r w:rsidRPr="008B2CB9">
        <w:rPr>
          <w:rFonts w:ascii="標楷體" w:eastAsia="標楷體" w:hAnsi="標楷體" w:cs="DFKaiShu-SB-Estd-BF" w:hint="eastAsia"/>
          <w:b/>
          <w:kern w:val="0"/>
          <w:sz w:val="28"/>
          <w:szCs w:val="28"/>
        </w:rPr>
        <w:t>年度非體育專長教師增能研習活動計畫</w:t>
      </w:r>
    </w:p>
    <w:p w:rsidR="008B2CB9" w:rsidRPr="008B2CB9" w:rsidRDefault="008B2CB9" w:rsidP="002C708F">
      <w:pPr>
        <w:pStyle w:val="ListParagraph"/>
        <w:numPr>
          <w:ilvl w:val="0"/>
          <w:numId w:val="2"/>
        </w:numPr>
        <w:autoSpaceDE w:val="0"/>
        <w:autoSpaceDN w:val="0"/>
        <w:adjustRightInd w:val="0"/>
        <w:spacing w:beforeLines="25"/>
        <w:ind w:leftChars="0"/>
        <w:rPr>
          <w:rFonts w:ascii="標楷體" w:eastAsia="標楷體" w:hAnsi="標楷體" w:cs="DFKaiShu-SB-Estd-BF"/>
          <w:b/>
          <w:kern w:val="0"/>
        </w:rPr>
      </w:pPr>
      <w:r w:rsidRPr="008B2CB9">
        <w:rPr>
          <w:rFonts w:ascii="標楷體" w:eastAsia="標楷體" w:hAnsi="標楷體" w:cs="DFKaiShu-SB-Estd-BF" w:hint="eastAsia"/>
          <w:b/>
          <w:kern w:val="0"/>
        </w:rPr>
        <w:t>計畫依據</w:t>
      </w:r>
    </w:p>
    <w:p w:rsidR="008B2CB9" w:rsidRPr="008B2CB9" w:rsidRDefault="008B2CB9" w:rsidP="008B2CB9">
      <w:pPr>
        <w:pStyle w:val="ListParagraph"/>
        <w:numPr>
          <w:ilvl w:val="1"/>
          <w:numId w:val="2"/>
        </w:numPr>
        <w:tabs>
          <w:tab w:val="num" w:pos="1145"/>
        </w:tabs>
        <w:autoSpaceDE w:val="0"/>
        <w:autoSpaceDN w:val="0"/>
        <w:adjustRightInd w:val="0"/>
        <w:ind w:leftChars="0"/>
        <w:rPr>
          <w:rFonts w:ascii="標楷體" w:eastAsia="標楷體" w:hAnsi="標楷體"/>
          <w:lang w:val="zh-TW"/>
        </w:rPr>
      </w:pPr>
      <w:r w:rsidRPr="008B2CB9">
        <w:rPr>
          <w:rFonts w:ascii="Arial" w:eastAsia="標楷體" w:hAnsi="Arial" w:cs="Arial"/>
          <w:kern w:val="0"/>
        </w:rPr>
        <w:t>教育部國民及學前教育署補助辦理十二年國民基本教育精進國民中小學教學品質要點</w:t>
      </w:r>
      <w:r w:rsidRPr="008B2CB9">
        <w:rPr>
          <w:rFonts w:ascii="標楷體" w:eastAsia="標楷體" w:hAnsi="標楷體" w:cs="標楷體" w:hint="eastAsia"/>
          <w:lang w:val="zh-TW"/>
        </w:rPr>
        <w:t>。</w:t>
      </w:r>
    </w:p>
    <w:p w:rsidR="008B2CB9" w:rsidRPr="00826957" w:rsidRDefault="008B2CB9" w:rsidP="008B2CB9">
      <w:pPr>
        <w:tabs>
          <w:tab w:val="num" w:pos="1145"/>
        </w:tabs>
        <w:autoSpaceDE w:val="0"/>
        <w:autoSpaceDN w:val="0"/>
        <w:adjustRightInd w:val="0"/>
        <w:rPr>
          <w:rFonts w:ascii="標楷體" w:eastAsia="標楷體" w:hAnsi="標楷體"/>
          <w:lang w:val="zh-TW"/>
        </w:rPr>
      </w:pPr>
      <w:r>
        <w:rPr>
          <w:rFonts w:ascii="標楷體" w:eastAsia="標楷體" w:hAnsi="標楷體" w:cs="標楷體" w:hint="eastAsia"/>
          <w:lang w:val="zh-TW"/>
        </w:rPr>
        <w:t xml:space="preserve">    二、</w:t>
      </w:r>
      <w:r w:rsidRPr="00826957">
        <w:rPr>
          <w:rFonts w:ascii="標楷體" w:eastAsia="標楷體" w:hAnsi="標楷體" w:cs="標楷體" w:hint="eastAsia"/>
          <w:lang w:val="zh-TW"/>
        </w:rPr>
        <w:t>新竹市</w:t>
      </w:r>
      <w:r>
        <w:rPr>
          <w:rFonts w:ascii="標楷體" w:eastAsia="標楷體" w:hAnsi="標楷體" w:cs="標楷體" w:hint="eastAsia"/>
          <w:lang w:val="zh-TW"/>
        </w:rPr>
        <w:t>10</w:t>
      </w:r>
      <w:r w:rsidR="00E5349C">
        <w:rPr>
          <w:rFonts w:ascii="標楷體" w:eastAsia="標楷體" w:hAnsi="標楷體" w:cs="標楷體" w:hint="eastAsia"/>
          <w:lang w:val="zh-TW"/>
        </w:rPr>
        <w:t>4</w:t>
      </w:r>
      <w:r w:rsidRPr="00826957">
        <w:rPr>
          <w:rFonts w:ascii="標楷體" w:eastAsia="標楷體" w:hAnsi="標楷體" w:cs="標楷體" w:hint="eastAsia"/>
          <w:lang w:val="zh-TW"/>
        </w:rPr>
        <w:t>年十二年國民基本教育精進國中小教學品質總體計畫。</w:t>
      </w:r>
    </w:p>
    <w:p w:rsidR="008B2CB9" w:rsidRPr="008B2CB9" w:rsidRDefault="008B2CB9" w:rsidP="002C708F">
      <w:pPr>
        <w:autoSpaceDE w:val="0"/>
        <w:autoSpaceDN w:val="0"/>
        <w:adjustRightInd w:val="0"/>
        <w:spacing w:beforeLines="25"/>
        <w:rPr>
          <w:rFonts w:ascii="標楷體" w:eastAsia="標楷體" w:hAnsi="標楷體" w:cs="DFKaiShu-SB-Estd-BF"/>
          <w:b/>
          <w:kern w:val="0"/>
        </w:rPr>
      </w:pPr>
      <w:r w:rsidRPr="008B2CB9">
        <w:rPr>
          <w:rFonts w:ascii="標楷體" w:eastAsia="標楷體" w:hAnsi="標楷體" w:cs="DFKaiShu-SB-Estd-BF" w:hint="eastAsia"/>
          <w:b/>
          <w:kern w:val="0"/>
        </w:rPr>
        <w:t>貳、計畫目的</w:t>
      </w:r>
    </w:p>
    <w:p w:rsidR="008B2CB9" w:rsidRPr="008B2CB9" w:rsidRDefault="008B2CB9" w:rsidP="002C708F">
      <w:pPr>
        <w:autoSpaceDE w:val="0"/>
        <w:autoSpaceDN w:val="0"/>
        <w:adjustRightInd w:val="0"/>
        <w:spacing w:beforeLines="25"/>
        <w:ind w:leftChars="232" w:left="557"/>
        <w:rPr>
          <w:rFonts w:ascii="標楷體" w:eastAsia="標楷體" w:hAnsi="標楷體" w:cs="DFKaiShu-SB-Estd-BF"/>
          <w:kern w:val="0"/>
        </w:rPr>
      </w:pPr>
      <w:r>
        <w:rPr>
          <w:rFonts w:ascii="標楷體" w:eastAsia="標楷體" w:hAnsi="標楷體" w:cs="DFKaiShu-SB-Estd-BF" w:hint="eastAsia"/>
          <w:kern w:val="0"/>
        </w:rPr>
        <w:t>一、促進教師具備教導健康與體育學習領域</w:t>
      </w:r>
      <w:r w:rsidRPr="008B2CB9">
        <w:rPr>
          <w:rFonts w:ascii="標楷體" w:eastAsia="標楷體" w:hAnsi="標楷體" w:cs="DFKaiShu-SB-Estd-BF" w:hint="eastAsia"/>
          <w:kern w:val="0"/>
        </w:rPr>
        <w:t>課程綱要中體育課程之能力。</w:t>
      </w:r>
    </w:p>
    <w:p w:rsidR="008B2CB9" w:rsidRPr="008B2CB9" w:rsidRDefault="008B2CB9" w:rsidP="002C708F">
      <w:pPr>
        <w:autoSpaceDE w:val="0"/>
        <w:autoSpaceDN w:val="0"/>
        <w:adjustRightInd w:val="0"/>
        <w:spacing w:beforeLines="25"/>
        <w:ind w:leftChars="232" w:left="557"/>
        <w:rPr>
          <w:rFonts w:ascii="標楷體" w:eastAsia="標楷體" w:hAnsi="標楷體" w:cs="DFKaiShu-SB-Estd-BF"/>
          <w:kern w:val="0"/>
        </w:rPr>
      </w:pPr>
      <w:r w:rsidRPr="008B2CB9">
        <w:rPr>
          <w:rFonts w:ascii="標楷體" w:eastAsia="標楷體" w:hAnsi="標楷體" w:cs="DFKaiShu-SB-Estd-BF" w:hint="eastAsia"/>
          <w:kern w:val="0"/>
        </w:rPr>
        <w:t>二、協助體育教師具備術科技能與教學能力。</w:t>
      </w:r>
    </w:p>
    <w:p w:rsidR="008B2CB9" w:rsidRPr="008B2CB9" w:rsidRDefault="008B2CB9" w:rsidP="002C708F">
      <w:pPr>
        <w:autoSpaceDE w:val="0"/>
        <w:autoSpaceDN w:val="0"/>
        <w:adjustRightInd w:val="0"/>
        <w:spacing w:beforeLines="25"/>
        <w:ind w:leftChars="232" w:left="557"/>
        <w:rPr>
          <w:rFonts w:ascii="標楷體" w:eastAsia="標楷體" w:hAnsi="標楷體" w:cs="DFKaiShu-SB-Estd-BF"/>
          <w:kern w:val="0"/>
        </w:rPr>
      </w:pPr>
      <w:r w:rsidRPr="008B2CB9">
        <w:rPr>
          <w:rFonts w:ascii="標楷體" w:eastAsia="標楷體" w:hAnsi="標楷體" w:cs="DFKaiShu-SB-Estd-BF" w:hint="eastAsia"/>
          <w:kern w:val="0"/>
        </w:rPr>
        <w:t>三、強化教師體育課程創新及教學活動設計與評量能力。</w:t>
      </w:r>
    </w:p>
    <w:p w:rsidR="008B2CB9" w:rsidRPr="008B2CB9" w:rsidRDefault="008B2CB9" w:rsidP="002C708F">
      <w:pPr>
        <w:autoSpaceDE w:val="0"/>
        <w:autoSpaceDN w:val="0"/>
        <w:adjustRightInd w:val="0"/>
        <w:spacing w:beforeLines="25"/>
        <w:ind w:leftChars="232" w:left="557"/>
        <w:rPr>
          <w:rFonts w:ascii="標楷體" w:eastAsia="標楷體" w:hAnsi="標楷體" w:cs="DFKaiShu-SB-Estd-BF"/>
          <w:kern w:val="0"/>
        </w:rPr>
      </w:pPr>
      <w:r w:rsidRPr="008B2CB9">
        <w:rPr>
          <w:rFonts w:ascii="標楷體" w:eastAsia="標楷體" w:hAnsi="標楷體" w:cs="DFKaiShu-SB-Estd-BF" w:hint="eastAsia"/>
          <w:kern w:val="0"/>
        </w:rPr>
        <w:t>四、為提昇體育教師授課專業能力，強化教師教學效能及教學品質。</w:t>
      </w:r>
    </w:p>
    <w:p w:rsidR="008B2CB9" w:rsidRPr="008B2CB9" w:rsidRDefault="008B2CB9" w:rsidP="002C708F">
      <w:pPr>
        <w:autoSpaceDE w:val="0"/>
        <w:autoSpaceDN w:val="0"/>
        <w:adjustRightInd w:val="0"/>
        <w:spacing w:beforeLines="25"/>
        <w:ind w:leftChars="232" w:left="557"/>
        <w:rPr>
          <w:rFonts w:ascii="標楷體" w:eastAsia="標楷體" w:hAnsi="標楷體" w:cs="DFKaiShu-SB-Estd-BF"/>
          <w:kern w:val="0"/>
        </w:rPr>
      </w:pPr>
      <w:r>
        <w:rPr>
          <w:rFonts w:ascii="標楷體" w:eastAsia="標楷體" w:hAnsi="標楷體" w:cs="DFKaiShu-SB-Estd-BF" w:hint="eastAsia"/>
          <w:kern w:val="0"/>
        </w:rPr>
        <w:t>五、充實</w:t>
      </w:r>
      <w:r w:rsidRPr="008B2CB9">
        <w:rPr>
          <w:rFonts w:ascii="標楷體" w:eastAsia="標楷體" w:hAnsi="標楷體" w:cs="DFKaiShu-SB-Estd-BF" w:hint="eastAsia"/>
          <w:kern w:val="0"/>
        </w:rPr>
        <w:t>體育專長教師體育教學專業知能，達到有效教學之目的。</w:t>
      </w:r>
    </w:p>
    <w:p w:rsidR="008B2CB9" w:rsidRPr="008B2CB9" w:rsidRDefault="008B2CB9" w:rsidP="002C708F">
      <w:pPr>
        <w:autoSpaceDE w:val="0"/>
        <w:autoSpaceDN w:val="0"/>
        <w:adjustRightInd w:val="0"/>
        <w:spacing w:beforeLines="25"/>
        <w:rPr>
          <w:rFonts w:ascii="標楷體" w:eastAsia="標楷體" w:hAnsi="標楷體" w:cs="DFKaiShu-SB-Estd-BF"/>
          <w:b/>
          <w:kern w:val="0"/>
        </w:rPr>
      </w:pPr>
      <w:r w:rsidRPr="008B2CB9">
        <w:rPr>
          <w:rFonts w:ascii="標楷體" w:eastAsia="標楷體" w:hAnsi="標楷體" w:cs="DFKaiShu-SB-Estd-BF" w:hint="eastAsia"/>
          <w:b/>
          <w:kern w:val="0"/>
        </w:rPr>
        <w:t>參、執行單位</w:t>
      </w:r>
    </w:p>
    <w:p w:rsidR="008B2CB9" w:rsidRPr="008B2CB9" w:rsidRDefault="008B2CB9" w:rsidP="002C708F">
      <w:pPr>
        <w:autoSpaceDE w:val="0"/>
        <w:autoSpaceDN w:val="0"/>
        <w:adjustRightInd w:val="0"/>
        <w:spacing w:beforeLines="25"/>
        <w:ind w:firstLineChars="200" w:firstLine="480"/>
        <w:rPr>
          <w:rFonts w:ascii="標楷體" w:eastAsia="標楷體" w:hAnsi="標楷體" w:cs="DFKaiShu-SB-Estd-BF"/>
          <w:kern w:val="0"/>
        </w:rPr>
      </w:pPr>
      <w:r w:rsidRPr="008B2CB9">
        <w:rPr>
          <w:rFonts w:ascii="標楷體" w:eastAsia="標楷體" w:hAnsi="標楷體" w:cs="DFKaiShu-SB-Estd-BF" w:hint="eastAsia"/>
          <w:kern w:val="0"/>
        </w:rPr>
        <w:t>指導單位：教育部</w:t>
      </w:r>
    </w:p>
    <w:p w:rsidR="008B2CB9" w:rsidRPr="008B2CB9" w:rsidRDefault="008B2CB9" w:rsidP="002C708F">
      <w:pPr>
        <w:autoSpaceDE w:val="0"/>
        <w:autoSpaceDN w:val="0"/>
        <w:adjustRightInd w:val="0"/>
        <w:spacing w:beforeLines="25"/>
        <w:ind w:firstLineChars="200" w:firstLine="480"/>
        <w:rPr>
          <w:rFonts w:ascii="標楷體" w:eastAsia="標楷體" w:hAnsi="標楷體" w:cs="DFKaiShu-SB-Estd-BF"/>
          <w:kern w:val="0"/>
        </w:rPr>
      </w:pPr>
      <w:r w:rsidRPr="008B2CB9">
        <w:rPr>
          <w:rFonts w:ascii="標楷體" w:eastAsia="標楷體" w:hAnsi="標楷體" w:cs="DFKaiShu-SB-Estd-BF" w:hint="eastAsia"/>
          <w:kern w:val="0"/>
        </w:rPr>
        <w:t>輔導委員：國立新竹教育大學體育學系師資群</w:t>
      </w:r>
    </w:p>
    <w:p w:rsidR="008B2CB9" w:rsidRPr="008B2CB9" w:rsidRDefault="008B2CB9" w:rsidP="002C708F">
      <w:pPr>
        <w:autoSpaceDE w:val="0"/>
        <w:autoSpaceDN w:val="0"/>
        <w:adjustRightInd w:val="0"/>
        <w:spacing w:beforeLines="25"/>
        <w:ind w:firstLineChars="200" w:firstLine="480"/>
        <w:rPr>
          <w:rFonts w:ascii="標楷體" w:eastAsia="標楷體" w:hAnsi="標楷體" w:cs="DFKaiShu-SB-Estd-BF"/>
          <w:kern w:val="0"/>
        </w:rPr>
      </w:pPr>
      <w:r w:rsidRPr="008B2CB9">
        <w:rPr>
          <w:rFonts w:ascii="標楷體" w:eastAsia="標楷體" w:hAnsi="標楷體" w:cs="DFKaiShu-SB-Estd-BF" w:hint="eastAsia"/>
          <w:kern w:val="0"/>
        </w:rPr>
        <w:t>主辦單位：新竹市政府</w:t>
      </w:r>
    </w:p>
    <w:p w:rsidR="008B2CB9" w:rsidRPr="008B2CB9" w:rsidRDefault="008B2CB9" w:rsidP="002C708F">
      <w:pPr>
        <w:autoSpaceDE w:val="0"/>
        <w:autoSpaceDN w:val="0"/>
        <w:adjustRightInd w:val="0"/>
        <w:spacing w:beforeLines="25"/>
        <w:ind w:firstLineChars="200" w:firstLine="480"/>
        <w:rPr>
          <w:rFonts w:ascii="標楷體" w:eastAsia="標楷體" w:hAnsi="標楷體" w:cs="DFKaiShu-SB-Estd-BF"/>
          <w:kern w:val="0"/>
        </w:rPr>
      </w:pPr>
      <w:r w:rsidRPr="008B2CB9">
        <w:rPr>
          <w:rFonts w:ascii="標楷體" w:eastAsia="標楷體" w:hAnsi="標楷體" w:cs="DFKaiShu-SB-Estd-BF" w:hint="eastAsia"/>
          <w:kern w:val="0"/>
        </w:rPr>
        <w:t>承辦單位：</w:t>
      </w:r>
      <w:proofErr w:type="gramStart"/>
      <w:r w:rsidRPr="008B2CB9">
        <w:rPr>
          <w:rFonts w:ascii="標楷體" w:eastAsia="標楷體" w:hAnsi="標楷體" w:cs="DFKaiShu-SB-Estd-BF" w:hint="eastAsia"/>
          <w:kern w:val="0"/>
        </w:rPr>
        <w:t>新竹市健體領域</w:t>
      </w:r>
      <w:proofErr w:type="gramEnd"/>
      <w:r w:rsidRPr="008B2CB9">
        <w:rPr>
          <w:rFonts w:ascii="標楷體" w:eastAsia="標楷體" w:hAnsi="標楷體" w:cs="DFKaiShu-SB-Estd-BF" w:hint="eastAsia"/>
          <w:kern w:val="0"/>
        </w:rPr>
        <w:t>輔導團、新竹市虎林國民</w:t>
      </w:r>
      <w:r>
        <w:rPr>
          <w:rFonts w:ascii="標楷體" w:eastAsia="標楷體" w:hAnsi="標楷體" w:cs="DFKaiShu-SB-Estd-BF" w:hint="eastAsia"/>
          <w:kern w:val="0"/>
        </w:rPr>
        <w:t>中</w:t>
      </w:r>
      <w:r w:rsidRPr="008B2CB9">
        <w:rPr>
          <w:rFonts w:ascii="標楷體" w:eastAsia="標楷體" w:hAnsi="標楷體" w:cs="DFKaiShu-SB-Estd-BF" w:hint="eastAsia"/>
          <w:kern w:val="0"/>
        </w:rPr>
        <w:t>學</w:t>
      </w:r>
    </w:p>
    <w:p w:rsidR="008B2CB9" w:rsidRPr="008B2CB9" w:rsidRDefault="008B2CB9" w:rsidP="002C708F">
      <w:pPr>
        <w:autoSpaceDE w:val="0"/>
        <w:autoSpaceDN w:val="0"/>
        <w:adjustRightInd w:val="0"/>
        <w:spacing w:beforeLines="25"/>
        <w:ind w:firstLineChars="200" w:firstLine="480"/>
        <w:rPr>
          <w:rFonts w:ascii="標楷體" w:eastAsia="標楷體" w:hAnsi="標楷體" w:cs="DFKaiShu-SB-Estd-BF"/>
          <w:kern w:val="0"/>
        </w:rPr>
      </w:pPr>
      <w:r w:rsidRPr="008B2CB9">
        <w:rPr>
          <w:rFonts w:ascii="標楷體" w:eastAsia="標楷體" w:hAnsi="標楷體" w:cs="DFKaiShu-SB-Estd-BF" w:hint="eastAsia"/>
          <w:kern w:val="0"/>
        </w:rPr>
        <w:t>參與單位：新竹市各公私立小學</w:t>
      </w:r>
    </w:p>
    <w:p w:rsidR="008B2CB9" w:rsidRPr="008B2CB9" w:rsidRDefault="008B2CB9" w:rsidP="002C708F">
      <w:pPr>
        <w:autoSpaceDE w:val="0"/>
        <w:autoSpaceDN w:val="0"/>
        <w:adjustRightInd w:val="0"/>
        <w:spacing w:beforeLines="25"/>
        <w:rPr>
          <w:rFonts w:ascii="標楷體" w:eastAsia="標楷體" w:hAnsi="標楷體" w:cs="DFKaiShu-SB-Estd-BF"/>
          <w:b/>
          <w:kern w:val="0"/>
        </w:rPr>
      </w:pPr>
      <w:r w:rsidRPr="008B2CB9">
        <w:rPr>
          <w:rFonts w:ascii="標楷體" w:eastAsia="標楷體" w:hAnsi="標楷體" w:cs="DFKaiShu-SB-Estd-BF" w:hint="eastAsia"/>
          <w:b/>
          <w:kern w:val="0"/>
        </w:rPr>
        <w:t>肆、執行期程</w:t>
      </w:r>
    </w:p>
    <w:p w:rsidR="008B2CB9" w:rsidRPr="008B2CB9" w:rsidRDefault="008B2CB9" w:rsidP="002C708F">
      <w:pPr>
        <w:autoSpaceDE w:val="0"/>
        <w:autoSpaceDN w:val="0"/>
        <w:adjustRightInd w:val="0"/>
        <w:spacing w:beforeLines="25"/>
        <w:ind w:firstLineChars="200" w:firstLine="480"/>
        <w:rPr>
          <w:rFonts w:ascii="標楷體" w:eastAsia="標楷體" w:hAnsi="標楷體" w:cs="DFKaiShu-SB-Estd-BF"/>
          <w:kern w:val="0"/>
        </w:rPr>
      </w:pPr>
      <w:r w:rsidRPr="008B2CB9">
        <w:rPr>
          <w:rFonts w:ascii="標楷體" w:eastAsia="標楷體" w:hAnsi="標楷體" w:cs="DFKaiShu-SB-Estd-BF" w:hint="eastAsia"/>
          <w:kern w:val="0"/>
        </w:rPr>
        <w:t>105年</w:t>
      </w:r>
      <w:r>
        <w:rPr>
          <w:rFonts w:ascii="標楷體" w:eastAsia="標楷體" w:hAnsi="標楷體" w:cs="DFKaiShu-SB-Estd-BF" w:hint="eastAsia"/>
          <w:kern w:val="0"/>
        </w:rPr>
        <w:t>10</w:t>
      </w:r>
      <w:r w:rsidRPr="008B2CB9">
        <w:rPr>
          <w:rFonts w:ascii="標楷體" w:eastAsia="標楷體" w:hAnsi="標楷體" w:cs="DFKaiShu-SB-Estd-BF" w:hint="eastAsia"/>
          <w:kern w:val="0"/>
        </w:rPr>
        <w:t>月至12月止。</w:t>
      </w:r>
    </w:p>
    <w:p w:rsidR="008B2CB9" w:rsidRPr="008B2CB9" w:rsidRDefault="008B2CB9" w:rsidP="002C708F">
      <w:pPr>
        <w:autoSpaceDE w:val="0"/>
        <w:autoSpaceDN w:val="0"/>
        <w:adjustRightInd w:val="0"/>
        <w:spacing w:beforeLines="25"/>
        <w:rPr>
          <w:rFonts w:ascii="標楷體" w:eastAsia="標楷體" w:hAnsi="標楷體" w:cs="DFKaiShu-SB-Estd-BF"/>
          <w:b/>
          <w:kern w:val="0"/>
        </w:rPr>
      </w:pPr>
      <w:r w:rsidRPr="008B2CB9">
        <w:rPr>
          <w:rFonts w:ascii="標楷體" w:eastAsia="標楷體" w:hAnsi="標楷體" w:cs="DFKaiShu-SB-Estd-BF" w:hint="eastAsia"/>
          <w:b/>
          <w:kern w:val="0"/>
        </w:rPr>
        <w:t>伍、辦理方式</w:t>
      </w:r>
    </w:p>
    <w:p w:rsidR="008B2CB9" w:rsidRPr="008B2CB9" w:rsidRDefault="003D124B" w:rsidP="002C708F">
      <w:pPr>
        <w:autoSpaceDE w:val="0"/>
        <w:autoSpaceDN w:val="0"/>
        <w:adjustRightInd w:val="0"/>
        <w:spacing w:beforeLines="25"/>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一、研習</w:t>
      </w:r>
      <w:r w:rsidR="00930D61">
        <w:rPr>
          <w:rFonts w:ascii="標楷體" w:eastAsia="標楷體" w:hAnsi="標楷體" w:cs="DFKaiShu-SB-Estd-BF" w:hint="eastAsia"/>
          <w:kern w:val="0"/>
        </w:rPr>
        <w:t>日期</w:t>
      </w:r>
      <w:r w:rsidR="008B2CB9" w:rsidRPr="008B2CB9">
        <w:rPr>
          <w:rFonts w:ascii="標楷體" w:eastAsia="標楷體" w:hAnsi="標楷體" w:cs="DFKaiShu-SB-Estd-BF" w:hint="eastAsia"/>
          <w:kern w:val="0"/>
        </w:rPr>
        <w:t>及課程內容：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0"/>
        <w:gridCol w:w="1535"/>
        <w:gridCol w:w="1701"/>
        <w:gridCol w:w="2268"/>
        <w:gridCol w:w="1468"/>
      </w:tblGrid>
      <w:tr w:rsidR="008B2CB9" w:rsidRPr="008B2CB9" w:rsidTr="00930D61">
        <w:tc>
          <w:tcPr>
            <w:tcW w:w="1550"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sidRPr="008B2CB9">
              <w:rPr>
                <w:rFonts w:ascii="標楷體" w:eastAsia="標楷體" w:hAnsi="標楷體" w:cs="DFKaiShu-SB-Estd-BF" w:hint="eastAsia"/>
                <w:kern w:val="0"/>
              </w:rPr>
              <w:t>日期</w:t>
            </w:r>
          </w:p>
        </w:tc>
        <w:tc>
          <w:tcPr>
            <w:tcW w:w="1535"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sidRPr="008B2CB9">
              <w:rPr>
                <w:rFonts w:ascii="標楷體" w:eastAsia="標楷體" w:hAnsi="標楷體" w:cs="DFKaiShu-SB-Estd-BF" w:hint="eastAsia"/>
                <w:kern w:val="0"/>
              </w:rPr>
              <w:t>辦理內容</w:t>
            </w:r>
          </w:p>
        </w:tc>
        <w:tc>
          <w:tcPr>
            <w:tcW w:w="1701"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sidRPr="008B2CB9">
              <w:rPr>
                <w:rFonts w:ascii="標楷體" w:eastAsia="標楷體" w:hAnsi="標楷體" w:cs="DFKaiShu-SB-Estd-BF" w:hint="eastAsia"/>
                <w:kern w:val="0"/>
              </w:rPr>
              <w:t>時間</w:t>
            </w:r>
          </w:p>
        </w:tc>
        <w:tc>
          <w:tcPr>
            <w:tcW w:w="2268"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sidRPr="008B2CB9">
              <w:rPr>
                <w:rFonts w:ascii="標楷體" w:eastAsia="標楷體" w:hAnsi="標楷體" w:cs="DFKaiShu-SB-Estd-BF" w:hint="eastAsia"/>
                <w:kern w:val="0"/>
              </w:rPr>
              <w:t>參加受訓教師</w:t>
            </w:r>
          </w:p>
        </w:tc>
        <w:tc>
          <w:tcPr>
            <w:tcW w:w="1468"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sidRPr="008B2CB9">
              <w:rPr>
                <w:rFonts w:ascii="標楷體" w:eastAsia="標楷體" w:hAnsi="標楷體" w:cs="DFKaiShu-SB-Estd-BF" w:hint="eastAsia"/>
                <w:kern w:val="0"/>
              </w:rPr>
              <w:t>講師</w:t>
            </w:r>
          </w:p>
        </w:tc>
      </w:tr>
      <w:tr w:rsidR="008B2CB9" w:rsidRPr="008B2CB9" w:rsidTr="00930D61">
        <w:trPr>
          <w:trHeight w:val="519"/>
        </w:trPr>
        <w:tc>
          <w:tcPr>
            <w:tcW w:w="1550"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sidRPr="008B2CB9">
              <w:rPr>
                <w:rFonts w:ascii="標楷體" w:eastAsia="標楷體" w:hAnsi="標楷體" w:cs="DFKaiShu-SB-Estd-BF" w:hint="eastAsia"/>
                <w:kern w:val="0"/>
              </w:rPr>
              <w:t>10/</w:t>
            </w:r>
            <w:r>
              <w:rPr>
                <w:rFonts w:ascii="標楷體" w:eastAsia="標楷體" w:hAnsi="標楷體" w:cs="DFKaiShu-SB-Estd-BF" w:hint="eastAsia"/>
                <w:kern w:val="0"/>
              </w:rPr>
              <w:t>7</w:t>
            </w:r>
            <w:r w:rsidRPr="008B2CB9">
              <w:rPr>
                <w:rFonts w:ascii="標楷體" w:eastAsia="標楷體" w:hAnsi="標楷體" w:cs="DFKaiShu-SB-Estd-BF" w:hint="eastAsia"/>
                <w:kern w:val="0"/>
              </w:rPr>
              <w:t>(</w:t>
            </w:r>
            <w:r>
              <w:rPr>
                <w:rFonts w:ascii="標楷體" w:eastAsia="標楷體" w:hAnsi="標楷體" w:cs="DFKaiShu-SB-Estd-BF" w:hint="eastAsia"/>
                <w:kern w:val="0"/>
              </w:rPr>
              <w:t>三</w:t>
            </w:r>
            <w:r w:rsidRPr="008B2CB9">
              <w:rPr>
                <w:rFonts w:ascii="標楷體" w:eastAsia="標楷體" w:hAnsi="標楷體" w:cs="DFKaiShu-SB-Estd-BF" w:hint="eastAsia"/>
                <w:kern w:val="0"/>
              </w:rPr>
              <w:t>)</w:t>
            </w:r>
          </w:p>
        </w:tc>
        <w:tc>
          <w:tcPr>
            <w:tcW w:w="1535"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sidRPr="008B2CB9">
              <w:rPr>
                <w:rFonts w:ascii="標楷體" w:eastAsia="標楷體" w:hAnsi="標楷體" w:cs="DFKaiShu-SB-Estd-BF" w:hint="eastAsia"/>
                <w:kern w:val="0"/>
              </w:rPr>
              <w:t>田徑</w:t>
            </w:r>
          </w:p>
        </w:tc>
        <w:tc>
          <w:tcPr>
            <w:tcW w:w="1701"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Pr>
                <w:rFonts w:ascii="標楷體" w:eastAsia="標楷體" w:hAnsi="標楷體" w:cs="DFKaiShu-SB-Estd-BF" w:hint="eastAsia"/>
                <w:kern w:val="0"/>
              </w:rPr>
              <w:t>8:40~11:4</w:t>
            </w:r>
            <w:r w:rsidRPr="008B2CB9">
              <w:rPr>
                <w:rFonts w:ascii="標楷體" w:eastAsia="標楷體" w:hAnsi="標楷體" w:cs="DFKaiShu-SB-Estd-BF" w:hint="eastAsia"/>
                <w:kern w:val="0"/>
              </w:rPr>
              <w:t>0</w:t>
            </w:r>
          </w:p>
        </w:tc>
        <w:tc>
          <w:tcPr>
            <w:tcW w:w="2268" w:type="dxa"/>
            <w:vAlign w:val="center"/>
          </w:tcPr>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proofErr w:type="gramStart"/>
            <w:r>
              <w:rPr>
                <w:rFonts w:ascii="標楷體" w:eastAsia="標楷體" w:hAnsi="標楷體" w:cs="DFKaiShu-SB-Estd-BF" w:hint="eastAsia"/>
                <w:kern w:val="0"/>
              </w:rPr>
              <w:t>國中健體領域</w:t>
            </w:r>
            <w:proofErr w:type="gramEnd"/>
            <w:r w:rsidRPr="008B2CB9">
              <w:rPr>
                <w:rFonts w:ascii="標楷體" w:eastAsia="標楷體" w:hAnsi="標楷體" w:cs="DFKaiShu-SB-Estd-BF" w:hint="eastAsia"/>
                <w:kern w:val="0"/>
              </w:rPr>
              <w:t>老師</w:t>
            </w:r>
          </w:p>
        </w:tc>
        <w:tc>
          <w:tcPr>
            <w:tcW w:w="1468" w:type="dxa"/>
            <w:vAlign w:val="center"/>
          </w:tcPr>
          <w:p w:rsidR="009C1B4B" w:rsidRDefault="009C1B4B" w:rsidP="002C708F">
            <w:pPr>
              <w:autoSpaceDE w:val="0"/>
              <w:autoSpaceDN w:val="0"/>
              <w:adjustRightInd w:val="0"/>
              <w:spacing w:beforeLines="25"/>
              <w:jc w:val="center"/>
              <w:rPr>
                <w:rFonts w:ascii="標楷體" w:eastAsia="標楷體" w:hAnsi="標楷體" w:cs="DFKaiShu-SB-Estd-BF"/>
                <w:kern w:val="0"/>
              </w:rPr>
            </w:pPr>
            <w:r>
              <w:rPr>
                <w:rFonts w:ascii="標楷體" w:eastAsia="標楷體" w:hAnsi="標楷體" w:cs="DFKaiShu-SB-Estd-BF" w:hint="eastAsia"/>
                <w:kern w:val="0"/>
              </w:rPr>
              <w:t>三民國中</w:t>
            </w:r>
          </w:p>
          <w:p w:rsidR="008B2CB9" w:rsidRPr="008B2CB9" w:rsidRDefault="008B2CB9" w:rsidP="002C708F">
            <w:pPr>
              <w:autoSpaceDE w:val="0"/>
              <w:autoSpaceDN w:val="0"/>
              <w:adjustRightInd w:val="0"/>
              <w:spacing w:beforeLines="25"/>
              <w:jc w:val="center"/>
              <w:rPr>
                <w:rFonts w:ascii="標楷體" w:eastAsia="標楷體" w:hAnsi="標楷體" w:cs="DFKaiShu-SB-Estd-BF"/>
                <w:kern w:val="0"/>
              </w:rPr>
            </w:pPr>
            <w:r>
              <w:rPr>
                <w:rFonts w:ascii="標楷體" w:eastAsia="標楷體" w:hAnsi="標楷體" w:cs="DFKaiShu-SB-Estd-BF" w:hint="eastAsia"/>
                <w:kern w:val="0"/>
              </w:rPr>
              <w:t>陳德雄</w:t>
            </w:r>
            <w:r w:rsidR="009C1B4B">
              <w:rPr>
                <w:rFonts w:ascii="標楷體" w:eastAsia="標楷體" w:hAnsi="標楷體" w:cs="DFKaiShu-SB-Estd-BF" w:hint="eastAsia"/>
                <w:kern w:val="0"/>
              </w:rPr>
              <w:t>老師</w:t>
            </w:r>
          </w:p>
        </w:tc>
      </w:tr>
      <w:tr w:rsidR="00930D61" w:rsidRPr="008B2CB9" w:rsidTr="00930D61">
        <w:trPr>
          <w:trHeight w:val="541"/>
        </w:trPr>
        <w:tc>
          <w:tcPr>
            <w:tcW w:w="1550" w:type="dxa"/>
            <w:vAlign w:val="center"/>
          </w:tcPr>
          <w:p w:rsidR="00930D61" w:rsidRPr="008B2CB9" w:rsidRDefault="00930D61" w:rsidP="002C708F">
            <w:pPr>
              <w:autoSpaceDE w:val="0"/>
              <w:autoSpaceDN w:val="0"/>
              <w:adjustRightInd w:val="0"/>
              <w:spacing w:beforeLines="25"/>
              <w:jc w:val="center"/>
              <w:rPr>
                <w:rFonts w:ascii="標楷體" w:eastAsia="標楷體" w:hAnsi="標楷體" w:cs="DFKaiShu-SB-Estd-BF"/>
                <w:kern w:val="0"/>
              </w:rPr>
            </w:pPr>
            <w:r>
              <w:rPr>
                <w:rFonts w:ascii="標楷體" w:eastAsia="標楷體" w:hAnsi="標楷體" w:cs="DFKaiShu-SB-Estd-BF" w:hint="eastAsia"/>
                <w:kern w:val="0"/>
              </w:rPr>
              <w:t>11/18</w:t>
            </w:r>
            <w:r w:rsidRPr="008B2CB9">
              <w:rPr>
                <w:rFonts w:ascii="標楷體" w:eastAsia="標楷體" w:hAnsi="標楷體" w:cs="DFKaiShu-SB-Estd-BF" w:hint="eastAsia"/>
                <w:kern w:val="0"/>
              </w:rPr>
              <w:t>(</w:t>
            </w:r>
            <w:r>
              <w:rPr>
                <w:rFonts w:ascii="標楷體" w:eastAsia="標楷體" w:hAnsi="標楷體" w:cs="DFKaiShu-SB-Estd-BF" w:hint="eastAsia"/>
                <w:kern w:val="0"/>
              </w:rPr>
              <w:t>三</w:t>
            </w:r>
            <w:r w:rsidRPr="008B2CB9">
              <w:rPr>
                <w:rFonts w:ascii="標楷體" w:eastAsia="標楷體" w:hAnsi="標楷體" w:cs="DFKaiShu-SB-Estd-BF" w:hint="eastAsia"/>
                <w:kern w:val="0"/>
              </w:rPr>
              <w:t>)</w:t>
            </w:r>
          </w:p>
        </w:tc>
        <w:tc>
          <w:tcPr>
            <w:tcW w:w="1535" w:type="dxa"/>
            <w:vAlign w:val="center"/>
          </w:tcPr>
          <w:p w:rsidR="00930D61" w:rsidRPr="008B2CB9" w:rsidRDefault="00930D61" w:rsidP="002C708F">
            <w:pPr>
              <w:autoSpaceDE w:val="0"/>
              <w:autoSpaceDN w:val="0"/>
              <w:adjustRightInd w:val="0"/>
              <w:spacing w:beforeLines="25"/>
              <w:jc w:val="center"/>
              <w:rPr>
                <w:rFonts w:ascii="標楷體" w:eastAsia="標楷體" w:hAnsi="標楷體" w:cs="DFKaiShu-SB-Estd-BF"/>
                <w:kern w:val="0"/>
              </w:rPr>
            </w:pPr>
            <w:r>
              <w:rPr>
                <w:rFonts w:ascii="標楷體" w:eastAsia="標楷體" w:hAnsi="標楷體" w:cs="DFKaiShu-SB-Estd-BF" w:hint="eastAsia"/>
                <w:kern w:val="0"/>
              </w:rPr>
              <w:t>撞球</w:t>
            </w:r>
          </w:p>
        </w:tc>
        <w:tc>
          <w:tcPr>
            <w:tcW w:w="1701" w:type="dxa"/>
            <w:vAlign w:val="center"/>
          </w:tcPr>
          <w:p w:rsidR="00930D61" w:rsidRPr="008B2CB9" w:rsidRDefault="00930D61" w:rsidP="002C708F">
            <w:pPr>
              <w:autoSpaceDE w:val="0"/>
              <w:autoSpaceDN w:val="0"/>
              <w:adjustRightInd w:val="0"/>
              <w:spacing w:beforeLines="25"/>
              <w:jc w:val="center"/>
              <w:rPr>
                <w:rFonts w:ascii="標楷體" w:eastAsia="標楷體" w:hAnsi="標楷體" w:cs="DFKaiShu-SB-Estd-BF"/>
                <w:kern w:val="0"/>
              </w:rPr>
            </w:pPr>
            <w:r>
              <w:rPr>
                <w:rFonts w:ascii="標楷體" w:eastAsia="標楷體" w:hAnsi="標楷體" w:cs="DFKaiShu-SB-Estd-BF" w:hint="eastAsia"/>
                <w:kern w:val="0"/>
              </w:rPr>
              <w:t>8:40~11:4</w:t>
            </w:r>
            <w:r w:rsidRPr="008B2CB9">
              <w:rPr>
                <w:rFonts w:ascii="標楷體" w:eastAsia="標楷體" w:hAnsi="標楷體" w:cs="DFKaiShu-SB-Estd-BF" w:hint="eastAsia"/>
                <w:kern w:val="0"/>
              </w:rPr>
              <w:t>0</w:t>
            </w:r>
          </w:p>
        </w:tc>
        <w:tc>
          <w:tcPr>
            <w:tcW w:w="2268" w:type="dxa"/>
            <w:vAlign w:val="center"/>
          </w:tcPr>
          <w:p w:rsidR="00930D61" w:rsidRPr="008B2CB9" w:rsidRDefault="00930D61" w:rsidP="002C708F">
            <w:pPr>
              <w:autoSpaceDE w:val="0"/>
              <w:autoSpaceDN w:val="0"/>
              <w:adjustRightInd w:val="0"/>
              <w:spacing w:beforeLines="25"/>
              <w:jc w:val="center"/>
              <w:rPr>
                <w:rFonts w:ascii="標楷體" w:eastAsia="標楷體" w:hAnsi="標楷體" w:cs="DFKaiShu-SB-Estd-BF"/>
                <w:kern w:val="0"/>
              </w:rPr>
            </w:pPr>
            <w:proofErr w:type="gramStart"/>
            <w:r>
              <w:rPr>
                <w:rFonts w:ascii="標楷體" w:eastAsia="標楷體" w:hAnsi="標楷體" w:cs="DFKaiShu-SB-Estd-BF" w:hint="eastAsia"/>
                <w:kern w:val="0"/>
              </w:rPr>
              <w:t>國中健體領域</w:t>
            </w:r>
            <w:proofErr w:type="gramEnd"/>
            <w:r w:rsidRPr="008B2CB9">
              <w:rPr>
                <w:rFonts w:ascii="標楷體" w:eastAsia="標楷體" w:hAnsi="標楷體" w:cs="DFKaiShu-SB-Estd-BF" w:hint="eastAsia"/>
                <w:kern w:val="0"/>
              </w:rPr>
              <w:t>老師</w:t>
            </w:r>
          </w:p>
        </w:tc>
        <w:tc>
          <w:tcPr>
            <w:tcW w:w="1468" w:type="dxa"/>
            <w:vAlign w:val="center"/>
          </w:tcPr>
          <w:p w:rsidR="00930D61" w:rsidRPr="008B2CB9" w:rsidRDefault="00930D61" w:rsidP="002C708F">
            <w:pPr>
              <w:autoSpaceDE w:val="0"/>
              <w:autoSpaceDN w:val="0"/>
              <w:adjustRightInd w:val="0"/>
              <w:spacing w:beforeLines="25"/>
              <w:jc w:val="center"/>
              <w:rPr>
                <w:rFonts w:ascii="標楷體" w:eastAsia="標楷體" w:hAnsi="標楷體" w:cs="DFKaiShu-SB-Estd-BF"/>
                <w:kern w:val="0"/>
              </w:rPr>
            </w:pPr>
            <w:r>
              <w:rPr>
                <w:rFonts w:ascii="標楷體" w:eastAsia="標楷體" w:hAnsi="標楷體" w:cs="DFKaiShu-SB-Estd-BF" w:hint="eastAsia"/>
                <w:kern w:val="0"/>
              </w:rPr>
              <w:t>新竹市撞球協會教練群</w:t>
            </w:r>
          </w:p>
        </w:tc>
      </w:tr>
    </w:tbl>
    <w:p w:rsidR="008B2CB9" w:rsidRPr="008B2CB9" w:rsidRDefault="003D124B" w:rsidP="002C708F">
      <w:pPr>
        <w:autoSpaceDE w:val="0"/>
        <w:autoSpaceDN w:val="0"/>
        <w:adjustRightInd w:val="0"/>
        <w:spacing w:beforeLines="25"/>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二、參加對象：</w:t>
      </w:r>
    </w:p>
    <w:p w:rsidR="008B2CB9" w:rsidRPr="008B2CB9" w:rsidRDefault="008B2CB9" w:rsidP="002C708F">
      <w:pPr>
        <w:autoSpaceDE w:val="0"/>
        <w:autoSpaceDN w:val="0"/>
        <w:adjustRightInd w:val="0"/>
        <w:spacing w:beforeLines="25"/>
        <w:ind w:leftChars="232" w:left="557"/>
        <w:rPr>
          <w:rFonts w:ascii="標楷體" w:eastAsia="標楷體" w:hAnsi="標楷體" w:cs="DFKaiShu-SB-Estd-BF"/>
          <w:kern w:val="0"/>
        </w:rPr>
      </w:pPr>
      <w:r w:rsidRPr="008B2CB9">
        <w:rPr>
          <w:rFonts w:ascii="標楷體" w:eastAsia="標楷體" w:hAnsi="標楷體" w:cs="DFKaiShu-SB-Estd-BF" w:hint="eastAsia"/>
          <w:kern w:val="0"/>
        </w:rPr>
        <w:t>參加對象為本市各國</w:t>
      </w:r>
      <w:r w:rsidR="00930D61">
        <w:rPr>
          <w:rFonts w:ascii="標楷體" w:eastAsia="標楷體" w:hAnsi="標楷體" w:cs="DFKaiShu-SB-Estd-BF" w:hint="eastAsia"/>
          <w:kern w:val="0"/>
        </w:rPr>
        <w:t>中</w:t>
      </w:r>
      <w:r w:rsidRPr="008B2CB9">
        <w:rPr>
          <w:rFonts w:ascii="標楷體" w:eastAsia="標楷體" w:hAnsi="標楷體" w:cs="DFKaiShu-SB-Estd-BF" w:hint="eastAsia"/>
          <w:kern w:val="0"/>
        </w:rPr>
        <w:t>實際擔任體育課教學之非體育專長的授課教師（請各校優先</w:t>
      </w:r>
      <w:proofErr w:type="gramStart"/>
      <w:r w:rsidRPr="008B2CB9">
        <w:rPr>
          <w:rFonts w:ascii="標楷體" w:eastAsia="標楷體" w:hAnsi="標楷體" w:cs="DFKaiShu-SB-Estd-BF" w:hint="eastAsia"/>
          <w:kern w:val="0"/>
        </w:rPr>
        <w:t>遴派非</w:t>
      </w:r>
      <w:proofErr w:type="gramEnd"/>
      <w:r w:rsidRPr="008B2CB9">
        <w:rPr>
          <w:rFonts w:ascii="標楷體" w:eastAsia="標楷體" w:hAnsi="標楷體" w:cs="DFKaiShu-SB-Estd-BF" w:hint="eastAsia"/>
          <w:kern w:val="0"/>
        </w:rPr>
        <w:t>體育專長教師參與研習，非體育專長教師定義為非體育相關系所畢業之教師），若</w:t>
      </w:r>
      <w:proofErr w:type="gramStart"/>
      <w:r w:rsidRPr="008B2CB9">
        <w:rPr>
          <w:rFonts w:ascii="標楷體" w:eastAsia="標楷體" w:hAnsi="標楷體" w:cs="DFKaiShu-SB-Estd-BF" w:hint="eastAsia"/>
          <w:kern w:val="0"/>
        </w:rPr>
        <w:t>名額有剩開放</w:t>
      </w:r>
      <w:proofErr w:type="gramEnd"/>
      <w:r w:rsidRPr="008B2CB9">
        <w:rPr>
          <w:rFonts w:ascii="標楷體" w:eastAsia="標楷體" w:hAnsi="標楷體" w:cs="DFKaiShu-SB-Estd-BF" w:hint="eastAsia"/>
          <w:kern w:val="0"/>
        </w:rPr>
        <w:t>其他老師報名。</w:t>
      </w:r>
    </w:p>
    <w:p w:rsidR="008B2CB9" w:rsidRPr="008B2CB9" w:rsidRDefault="003D124B" w:rsidP="002C708F">
      <w:pPr>
        <w:autoSpaceDE w:val="0"/>
        <w:autoSpaceDN w:val="0"/>
        <w:adjustRightInd w:val="0"/>
        <w:spacing w:beforeLines="25"/>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三、參加人數：每梯次30-50人</w:t>
      </w:r>
    </w:p>
    <w:p w:rsidR="008B2CB9" w:rsidRPr="008B2CB9" w:rsidRDefault="003D124B" w:rsidP="002C708F">
      <w:pPr>
        <w:autoSpaceDE w:val="0"/>
        <w:autoSpaceDN w:val="0"/>
        <w:adjustRightInd w:val="0"/>
        <w:spacing w:beforeLines="25"/>
        <w:ind w:left="1680" w:hangingChars="700" w:hanging="1680"/>
        <w:rPr>
          <w:rFonts w:ascii="標楷體" w:eastAsia="標楷體" w:hAnsi="標楷體" w:cs="DFKaiShu-SB-Estd-BF"/>
          <w:kern w:val="0"/>
        </w:rPr>
      </w:pPr>
      <w:r>
        <w:rPr>
          <w:rFonts w:ascii="標楷體" w:eastAsia="標楷體" w:hAnsi="標楷體" w:cs="DFKaiShu-SB-Estd-BF" w:hint="eastAsia"/>
          <w:kern w:val="0"/>
        </w:rPr>
        <w:lastRenderedPageBreak/>
        <w:t xml:space="preserve">   </w:t>
      </w:r>
      <w:r w:rsidR="008B2CB9" w:rsidRPr="008B2CB9">
        <w:rPr>
          <w:rFonts w:ascii="標楷體" w:eastAsia="標楷體" w:hAnsi="標楷體" w:cs="DFKaiShu-SB-Estd-BF" w:hint="eastAsia"/>
          <w:kern w:val="0"/>
        </w:rPr>
        <w:t>四、報名時間：即日起至105年</w:t>
      </w:r>
      <w:r w:rsidR="00930D61">
        <w:rPr>
          <w:rFonts w:ascii="標楷體" w:eastAsia="標楷體" w:hAnsi="標楷體" w:cs="DFKaiShu-SB-Estd-BF" w:hint="eastAsia"/>
          <w:kern w:val="0"/>
        </w:rPr>
        <w:t>11</w:t>
      </w:r>
      <w:r w:rsidR="008B2CB9" w:rsidRPr="008B2CB9">
        <w:rPr>
          <w:rFonts w:ascii="標楷體" w:eastAsia="標楷體" w:hAnsi="標楷體" w:cs="DFKaiShu-SB-Estd-BF" w:hint="eastAsia"/>
          <w:kern w:val="0"/>
        </w:rPr>
        <w:t>月</w:t>
      </w:r>
      <w:r w:rsidR="00930D61">
        <w:rPr>
          <w:rFonts w:ascii="標楷體" w:eastAsia="標楷體" w:hAnsi="標楷體" w:cs="DFKaiShu-SB-Estd-BF" w:hint="eastAsia"/>
          <w:kern w:val="0"/>
        </w:rPr>
        <w:t>18</w:t>
      </w:r>
      <w:r w:rsidR="008B2CB9" w:rsidRPr="008B2CB9">
        <w:rPr>
          <w:rFonts w:ascii="標楷體" w:eastAsia="標楷體" w:hAnsi="標楷體" w:cs="DFKaiShu-SB-Estd-BF" w:hint="eastAsia"/>
          <w:kern w:val="0"/>
        </w:rPr>
        <w:t>日止，</w:t>
      </w:r>
      <w:r w:rsidR="00930D61">
        <w:rPr>
          <w:rFonts w:ascii="標楷體" w:eastAsia="標楷體" w:hAnsi="標楷體" w:cs="DFKaiShu-SB-Estd-BF" w:hint="eastAsia"/>
          <w:kern w:val="0"/>
        </w:rPr>
        <w:t>到</w:t>
      </w:r>
      <w:r w:rsidR="008B2CB9" w:rsidRPr="008B2CB9">
        <w:rPr>
          <w:rFonts w:ascii="標楷體" w:eastAsia="標楷體" w:hAnsi="標楷體" w:cs="DFKaiShu-SB-Estd-BF" w:hint="eastAsia"/>
          <w:kern w:val="0"/>
        </w:rPr>
        <w:t>研習</w:t>
      </w:r>
      <w:proofErr w:type="gramStart"/>
      <w:r w:rsidR="008B2CB9" w:rsidRPr="008B2CB9">
        <w:rPr>
          <w:rFonts w:ascii="標楷體" w:eastAsia="標楷體" w:hAnsi="標楷體" w:cs="DFKaiShu-SB-Estd-BF" w:hint="eastAsia"/>
          <w:kern w:val="0"/>
        </w:rPr>
        <w:t>護照線上報名</w:t>
      </w:r>
      <w:proofErr w:type="gramEnd"/>
      <w:r w:rsidR="00930D61">
        <w:rPr>
          <w:rFonts w:ascii="標楷體" w:eastAsia="標楷體" w:hAnsi="標楷體" w:cs="DFKaiShu-SB-Estd-BF" w:hint="eastAsia"/>
          <w:kern w:val="0"/>
        </w:rPr>
        <w:t>。</w:t>
      </w:r>
    </w:p>
    <w:p w:rsidR="008B2CB9" w:rsidRPr="008B2CB9" w:rsidRDefault="003D124B" w:rsidP="002C708F">
      <w:pPr>
        <w:autoSpaceDE w:val="0"/>
        <w:autoSpaceDN w:val="0"/>
        <w:adjustRightInd w:val="0"/>
        <w:spacing w:beforeLines="25"/>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六、辦理地點：新竹市</w:t>
      </w:r>
      <w:r w:rsidR="00930D61">
        <w:rPr>
          <w:rFonts w:ascii="標楷體" w:eastAsia="標楷體" w:hAnsi="標楷體" w:cs="DFKaiShu-SB-Estd-BF" w:hint="eastAsia"/>
          <w:kern w:val="0"/>
        </w:rPr>
        <w:t>立</w:t>
      </w:r>
      <w:r w:rsidR="00930D61" w:rsidRPr="008B2CB9">
        <w:rPr>
          <w:rFonts w:ascii="標楷體" w:eastAsia="標楷體" w:hAnsi="標楷體" w:cs="DFKaiShu-SB-Estd-BF" w:hint="eastAsia"/>
          <w:kern w:val="0"/>
        </w:rPr>
        <w:t>虎林國民</w:t>
      </w:r>
      <w:r w:rsidR="00930D61">
        <w:rPr>
          <w:rFonts w:ascii="標楷體" w:eastAsia="標楷體" w:hAnsi="標楷體" w:cs="DFKaiShu-SB-Estd-BF" w:hint="eastAsia"/>
          <w:kern w:val="0"/>
        </w:rPr>
        <w:t>中</w:t>
      </w:r>
      <w:r w:rsidR="00930D61" w:rsidRPr="008B2CB9">
        <w:rPr>
          <w:rFonts w:ascii="標楷體" w:eastAsia="標楷體" w:hAnsi="標楷體" w:cs="DFKaiShu-SB-Estd-BF" w:hint="eastAsia"/>
          <w:kern w:val="0"/>
        </w:rPr>
        <w:t>學</w:t>
      </w:r>
      <w:r w:rsidR="00930D61">
        <w:rPr>
          <w:rFonts w:ascii="標楷體" w:eastAsia="標楷體" w:hAnsi="標楷體" w:cs="DFKaiShu-SB-Estd-BF" w:hint="eastAsia"/>
          <w:kern w:val="0"/>
        </w:rPr>
        <w:t>。</w:t>
      </w:r>
    </w:p>
    <w:p w:rsidR="008B2CB9" w:rsidRPr="008B2CB9" w:rsidRDefault="008B2CB9" w:rsidP="002C708F">
      <w:pPr>
        <w:autoSpaceDE w:val="0"/>
        <w:autoSpaceDN w:val="0"/>
        <w:adjustRightInd w:val="0"/>
        <w:spacing w:beforeLines="25"/>
        <w:rPr>
          <w:rFonts w:ascii="標楷體" w:eastAsia="標楷體" w:hAnsi="標楷體" w:cs="DFKaiShu-SB-Estd-BF"/>
          <w:b/>
          <w:kern w:val="0"/>
        </w:rPr>
      </w:pPr>
      <w:r w:rsidRPr="008B2CB9">
        <w:rPr>
          <w:rFonts w:ascii="標楷體" w:eastAsia="標楷體" w:hAnsi="標楷體" w:cs="DFKaiShu-SB-Estd-BF" w:hint="eastAsia"/>
          <w:b/>
          <w:kern w:val="0"/>
        </w:rPr>
        <w:t>陸、績效指標及預期成果</w:t>
      </w:r>
    </w:p>
    <w:p w:rsidR="008B2CB9" w:rsidRPr="008B2CB9" w:rsidRDefault="003D124B" w:rsidP="002C708F">
      <w:pPr>
        <w:autoSpaceDE w:val="0"/>
        <w:autoSpaceDN w:val="0"/>
        <w:adjustRightInd w:val="0"/>
        <w:spacing w:beforeLines="25"/>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一、提昇非專教師教學增能</w:t>
      </w:r>
      <w:r w:rsidR="00930D61">
        <w:rPr>
          <w:rFonts w:ascii="標楷體" w:eastAsia="標楷體" w:hAnsi="標楷體" w:cs="DFKaiShu-SB-Estd-BF" w:hint="eastAsia"/>
          <w:kern w:val="0"/>
        </w:rPr>
        <w:t>。</w:t>
      </w:r>
    </w:p>
    <w:p w:rsidR="003D124B" w:rsidRDefault="003D124B" w:rsidP="002C708F">
      <w:pPr>
        <w:autoSpaceDE w:val="0"/>
        <w:autoSpaceDN w:val="0"/>
        <w:adjustRightInd w:val="0"/>
        <w:spacing w:beforeLines="25"/>
        <w:ind w:left="480"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二、提供教學增能六大類（田徑、體操、舞蹈、球類、民俗、體育教學課程），</w:t>
      </w:r>
    </w:p>
    <w:p w:rsidR="008B2CB9" w:rsidRPr="008B2CB9" w:rsidRDefault="003D124B" w:rsidP="002C708F">
      <w:pPr>
        <w:autoSpaceDE w:val="0"/>
        <w:autoSpaceDN w:val="0"/>
        <w:adjustRightInd w:val="0"/>
        <w:spacing w:beforeLines="25"/>
        <w:ind w:left="480"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bookmarkStart w:id="0" w:name="_GoBack"/>
      <w:bookmarkEnd w:id="0"/>
      <w:r w:rsidR="008B2CB9" w:rsidRPr="008B2CB9">
        <w:rPr>
          <w:rFonts w:ascii="標楷體" w:eastAsia="標楷體" w:hAnsi="標楷體" w:cs="DFKaiShu-SB-Estd-BF" w:hint="eastAsia"/>
          <w:kern w:val="0"/>
        </w:rPr>
        <w:t>在創意教學設計與實作上參與、體驗、激發，能應用於教學現場。</w:t>
      </w:r>
    </w:p>
    <w:p w:rsidR="008B2CB9" w:rsidRPr="008B2CB9" w:rsidRDefault="008B2CB9" w:rsidP="002C708F">
      <w:pPr>
        <w:autoSpaceDE w:val="0"/>
        <w:autoSpaceDN w:val="0"/>
        <w:adjustRightInd w:val="0"/>
        <w:spacing w:beforeLines="25"/>
        <w:rPr>
          <w:rFonts w:ascii="標楷體" w:eastAsia="標楷體" w:hAnsi="標楷體" w:cs="DFKaiShu-SB-Estd-BF"/>
          <w:b/>
          <w:kern w:val="0"/>
        </w:rPr>
      </w:pPr>
      <w:proofErr w:type="gramStart"/>
      <w:r w:rsidRPr="008B2CB9">
        <w:rPr>
          <w:rFonts w:ascii="標楷體" w:eastAsia="標楷體" w:hAnsi="標楷體" w:cs="DFKaiShu-SB-Estd-BF" w:hint="eastAsia"/>
          <w:b/>
          <w:kern w:val="0"/>
        </w:rPr>
        <w:t>柒</w:t>
      </w:r>
      <w:proofErr w:type="gramEnd"/>
      <w:r w:rsidRPr="008B2CB9">
        <w:rPr>
          <w:rFonts w:ascii="標楷體" w:eastAsia="標楷體" w:hAnsi="標楷體" w:cs="DFKaiShu-SB-Estd-BF" w:hint="eastAsia"/>
          <w:b/>
          <w:kern w:val="0"/>
        </w:rPr>
        <w:t>、輔導與資源</w:t>
      </w:r>
    </w:p>
    <w:p w:rsidR="008B2CB9" w:rsidRPr="008B2CB9" w:rsidRDefault="003D124B" w:rsidP="002C708F">
      <w:pPr>
        <w:autoSpaceDE w:val="0"/>
        <w:autoSpaceDN w:val="0"/>
        <w:adjustRightInd w:val="0"/>
        <w:spacing w:beforeLines="25"/>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一</w:t>
      </w:r>
      <w:r w:rsidR="00930D61">
        <w:rPr>
          <w:rFonts w:ascii="標楷體" w:eastAsia="標楷體" w:hAnsi="標楷體" w:cs="DFKaiShu-SB-Estd-BF" w:hint="eastAsia"/>
          <w:kern w:val="0"/>
        </w:rPr>
        <w:t>、結合地區教育單位建立非專長教師輔導諮詢網絡，提供教學疑難之</w:t>
      </w:r>
      <w:r w:rsidR="008B2CB9" w:rsidRPr="008B2CB9">
        <w:rPr>
          <w:rFonts w:ascii="標楷體" w:eastAsia="標楷體" w:hAnsi="標楷體" w:cs="DFKaiShu-SB-Estd-BF" w:hint="eastAsia"/>
          <w:kern w:val="0"/>
        </w:rPr>
        <w:t>服務。</w:t>
      </w:r>
    </w:p>
    <w:p w:rsidR="003D124B" w:rsidRDefault="003D124B" w:rsidP="002C708F">
      <w:pPr>
        <w:autoSpaceDE w:val="0"/>
        <w:autoSpaceDN w:val="0"/>
        <w:adjustRightInd w:val="0"/>
        <w:spacing w:beforeLines="25"/>
        <w:ind w:left="480"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二、借用國教輔導團、縣市體育會相關單項委員會之推廣師資，投入學校體</w:t>
      </w:r>
      <w:r>
        <w:rPr>
          <w:rFonts w:ascii="標楷體" w:eastAsia="標楷體" w:hAnsi="標楷體" w:cs="DFKaiShu-SB-Estd-BF" w:hint="eastAsia"/>
          <w:kern w:val="0"/>
        </w:rPr>
        <w:t xml:space="preserve">  </w:t>
      </w:r>
    </w:p>
    <w:p w:rsidR="003D124B" w:rsidRDefault="003D124B" w:rsidP="002C708F">
      <w:pPr>
        <w:autoSpaceDE w:val="0"/>
        <w:autoSpaceDN w:val="0"/>
        <w:adjustRightInd w:val="0"/>
        <w:spacing w:beforeLines="25"/>
        <w:ind w:left="480"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育教學師資增能計畫，並續以為學校體育重點發展或校本課程之諮詢輔</w:t>
      </w:r>
      <w:r>
        <w:rPr>
          <w:rFonts w:ascii="標楷體" w:eastAsia="標楷體" w:hAnsi="標楷體" w:cs="DFKaiShu-SB-Estd-BF" w:hint="eastAsia"/>
          <w:kern w:val="0"/>
        </w:rPr>
        <w:t xml:space="preserve"> </w:t>
      </w:r>
    </w:p>
    <w:p w:rsidR="008B2CB9" w:rsidRPr="008B2CB9" w:rsidRDefault="003D124B" w:rsidP="002C708F">
      <w:pPr>
        <w:autoSpaceDE w:val="0"/>
        <w:autoSpaceDN w:val="0"/>
        <w:adjustRightInd w:val="0"/>
        <w:spacing w:beforeLines="25"/>
        <w:ind w:left="480"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導。</w:t>
      </w:r>
    </w:p>
    <w:p w:rsidR="003D124B" w:rsidRDefault="003D124B" w:rsidP="002C708F">
      <w:pPr>
        <w:autoSpaceDE w:val="0"/>
        <w:autoSpaceDN w:val="0"/>
        <w:adjustRightInd w:val="0"/>
        <w:spacing w:beforeLines="25"/>
        <w:ind w:left="480"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三、結合國教輔導團健康與體育領域輔導團網站，系統連結各項研習課程之</w:t>
      </w:r>
    </w:p>
    <w:p w:rsidR="008B2CB9" w:rsidRPr="008B2CB9" w:rsidRDefault="003D124B" w:rsidP="002C708F">
      <w:pPr>
        <w:autoSpaceDE w:val="0"/>
        <w:autoSpaceDN w:val="0"/>
        <w:adjustRightInd w:val="0"/>
        <w:spacing w:beforeLines="25"/>
        <w:ind w:left="480" w:hangingChars="200" w:hanging="480"/>
        <w:rPr>
          <w:rFonts w:ascii="標楷體" w:eastAsia="標楷體" w:hAnsi="標楷體" w:cs="DFKaiShu-SB-Estd-BF"/>
          <w:kern w:val="0"/>
        </w:rPr>
      </w:pPr>
      <w:r>
        <w:rPr>
          <w:rFonts w:ascii="標楷體" w:eastAsia="標楷體" w:hAnsi="標楷體" w:cs="DFKaiShu-SB-Estd-BF" w:hint="eastAsia"/>
          <w:kern w:val="0"/>
        </w:rPr>
        <w:t xml:space="preserve">       </w:t>
      </w:r>
      <w:r w:rsidR="008B2CB9" w:rsidRPr="008B2CB9">
        <w:rPr>
          <w:rFonts w:ascii="標楷體" w:eastAsia="標楷體" w:hAnsi="標楷體" w:cs="DFKaiShu-SB-Estd-BF" w:hint="eastAsia"/>
          <w:kern w:val="0"/>
        </w:rPr>
        <w:t>影音教學資料供參考。</w:t>
      </w:r>
    </w:p>
    <w:p w:rsidR="008B2CB9" w:rsidRPr="008B2CB9" w:rsidRDefault="008B2CB9" w:rsidP="002C708F">
      <w:pPr>
        <w:autoSpaceDE w:val="0"/>
        <w:autoSpaceDN w:val="0"/>
        <w:adjustRightInd w:val="0"/>
        <w:spacing w:beforeLines="25"/>
        <w:ind w:left="485" w:hangingChars="202" w:hanging="485"/>
        <w:rPr>
          <w:rFonts w:ascii="標楷體" w:eastAsia="標楷體" w:hAnsi="標楷體" w:cs="DFKaiShu-SB-Estd-BF"/>
          <w:b/>
          <w:kern w:val="0"/>
        </w:rPr>
      </w:pPr>
      <w:r w:rsidRPr="008B2CB9">
        <w:rPr>
          <w:rFonts w:ascii="標楷體" w:eastAsia="標楷體" w:hAnsi="標楷體" w:cs="DFKaiShu-SB-Estd-BF" w:hint="eastAsia"/>
          <w:b/>
          <w:kern w:val="0"/>
        </w:rPr>
        <w:t>捌、經費來源</w:t>
      </w:r>
    </w:p>
    <w:p w:rsidR="008B2CB9" w:rsidRPr="008B2CB9" w:rsidRDefault="008B2CB9" w:rsidP="008B2CB9">
      <w:pPr>
        <w:adjustRightInd w:val="0"/>
        <w:snapToGrid w:val="0"/>
        <w:ind w:firstLineChars="200" w:firstLine="480"/>
        <w:rPr>
          <w:rFonts w:ascii="標楷體" w:eastAsia="標楷體" w:hAnsi="標楷體"/>
        </w:rPr>
      </w:pPr>
      <w:r w:rsidRPr="008B2CB9">
        <w:rPr>
          <w:rFonts w:ascii="標楷體" w:eastAsia="標楷體" w:hAnsi="標楷體" w:hint="eastAsia"/>
        </w:rPr>
        <w:t>由</w:t>
      </w:r>
      <w:proofErr w:type="gramStart"/>
      <w:r w:rsidRPr="008B2CB9">
        <w:rPr>
          <w:rFonts w:ascii="標楷體" w:eastAsia="標楷體" w:hAnsi="標楷體" w:hint="eastAsia"/>
        </w:rPr>
        <w:t>10</w:t>
      </w:r>
      <w:r w:rsidR="00E5349C">
        <w:rPr>
          <w:rFonts w:ascii="標楷體" w:eastAsia="標楷體" w:hAnsi="標楷體" w:hint="eastAsia"/>
        </w:rPr>
        <w:t>4</w:t>
      </w:r>
      <w:proofErr w:type="gramEnd"/>
      <w:r w:rsidRPr="008B2CB9">
        <w:rPr>
          <w:rFonts w:ascii="標楷體" w:eastAsia="標楷體" w:hAnsi="標楷體" w:hint="eastAsia"/>
        </w:rPr>
        <w:t>年度</w:t>
      </w:r>
      <w:r w:rsidR="00E5349C" w:rsidRPr="008B2CB9">
        <w:rPr>
          <w:rFonts w:ascii="標楷體" w:eastAsia="標楷體" w:hAnsi="標楷體" w:cs="DFKaiShu-SB-Estd-BF" w:hint="eastAsia"/>
          <w:kern w:val="0"/>
        </w:rPr>
        <w:t>新竹市政府</w:t>
      </w:r>
      <w:r w:rsidR="00E5349C">
        <w:rPr>
          <w:rFonts w:ascii="標楷體" w:eastAsia="標楷體" w:hAnsi="標楷體" w:cs="DFKaiShu-SB-Estd-BF" w:hint="eastAsia"/>
          <w:kern w:val="0"/>
        </w:rPr>
        <w:t>國教輔導團</w:t>
      </w:r>
      <w:r w:rsidR="00E5349C" w:rsidRPr="008B2CB9">
        <w:rPr>
          <w:rFonts w:ascii="標楷體" w:eastAsia="標楷體" w:hAnsi="標楷體" w:cs="DFKaiShu-SB-Estd-BF" w:hint="eastAsia"/>
          <w:kern w:val="0"/>
        </w:rPr>
        <w:t>年度相關經費項下支應。</w:t>
      </w:r>
    </w:p>
    <w:p w:rsidR="008B2CB9" w:rsidRPr="008B2CB9" w:rsidRDefault="008B2CB9" w:rsidP="008B2CB9">
      <w:pPr>
        <w:autoSpaceDE w:val="0"/>
        <w:autoSpaceDN w:val="0"/>
        <w:adjustRightInd w:val="0"/>
        <w:snapToGrid w:val="0"/>
        <w:ind w:left="485" w:hangingChars="202" w:hanging="485"/>
        <w:rPr>
          <w:rFonts w:ascii="標楷體" w:eastAsia="標楷體" w:hAnsi="標楷體" w:cs="DFKaiShu-SB-Estd-BF"/>
          <w:b/>
          <w:kern w:val="0"/>
        </w:rPr>
      </w:pPr>
    </w:p>
    <w:p w:rsidR="008B2CB9" w:rsidRPr="008B2CB9" w:rsidRDefault="008B2CB9" w:rsidP="008B2CB9">
      <w:pPr>
        <w:autoSpaceDE w:val="0"/>
        <w:autoSpaceDN w:val="0"/>
        <w:adjustRightInd w:val="0"/>
        <w:snapToGrid w:val="0"/>
        <w:ind w:left="485" w:hangingChars="202" w:hanging="485"/>
        <w:rPr>
          <w:rFonts w:ascii="標楷體" w:eastAsia="標楷體" w:hAnsi="標楷體" w:cs="DFKaiShu-SB-Estd-BF"/>
          <w:b/>
          <w:kern w:val="0"/>
        </w:rPr>
      </w:pPr>
      <w:r w:rsidRPr="008B2CB9">
        <w:rPr>
          <w:rFonts w:ascii="標楷體" w:eastAsia="標楷體" w:hAnsi="標楷體" w:cs="DFKaiShu-SB-Estd-BF" w:hint="eastAsia"/>
          <w:b/>
          <w:kern w:val="0"/>
        </w:rPr>
        <w:t>玖、本案承辦及協辦學校人員得依本市公立中小學及幼稚園授權獎懲案件處理要點辦理敘獎。</w:t>
      </w:r>
    </w:p>
    <w:p w:rsidR="007A2831" w:rsidRPr="008B2CB9" w:rsidRDefault="007A2831">
      <w:pPr>
        <w:rPr>
          <w:rFonts w:ascii="標楷體" w:eastAsia="標楷體" w:hAnsi="標楷體"/>
        </w:rPr>
      </w:pPr>
    </w:p>
    <w:sectPr w:rsidR="007A2831" w:rsidRPr="008B2CB9" w:rsidSect="00B94ED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0A3" w:rsidRDefault="009760A3" w:rsidP="002C708F">
      <w:r>
        <w:separator/>
      </w:r>
    </w:p>
  </w:endnote>
  <w:endnote w:type="continuationSeparator" w:id="0">
    <w:p w:rsidR="009760A3" w:rsidRDefault="009760A3" w:rsidP="002C70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0A3" w:rsidRDefault="009760A3" w:rsidP="002C708F">
      <w:r>
        <w:separator/>
      </w:r>
    </w:p>
  </w:footnote>
  <w:footnote w:type="continuationSeparator" w:id="0">
    <w:p w:rsidR="009760A3" w:rsidRDefault="009760A3" w:rsidP="002C708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472E33"/>
    <w:multiLevelType w:val="hybridMultilevel"/>
    <w:tmpl w:val="BD38C16A"/>
    <w:lvl w:ilvl="0" w:tplc="7D18A59E">
      <w:start w:val="1"/>
      <w:numFmt w:val="taiwaneseCountingThousand"/>
      <w:lvlText w:val="（%1）"/>
      <w:lvlJc w:val="left"/>
      <w:pPr>
        <w:tabs>
          <w:tab w:val="num" w:pos="1004"/>
        </w:tabs>
        <w:ind w:left="1004" w:hanging="720"/>
      </w:pPr>
      <w:rPr>
        <w:rFonts w:hint="eastAsia"/>
        <w:b w:val="0"/>
      </w:rPr>
    </w:lvl>
    <w:lvl w:ilvl="1" w:tplc="04090019">
      <w:start w:val="1"/>
      <w:numFmt w:val="ideographTraditional"/>
      <w:lvlText w:val="%2、"/>
      <w:lvlJc w:val="left"/>
      <w:pPr>
        <w:tabs>
          <w:tab w:val="num" w:pos="1244"/>
        </w:tabs>
        <w:ind w:left="1244" w:hanging="480"/>
      </w:pPr>
    </w:lvl>
    <w:lvl w:ilvl="2" w:tplc="0409001B">
      <w:start w:val="1"/>
      <w:numFmt w:val="lowerRoman"/>
      <w:lvlText w:val="%3."/>
      <w:lvlJc w:val="right"/>
      <w:pPr>
        <w:tabs>
          <w:tab w:val="num" w:pos="1724"/>
        </w:tabs>
        <w:ind w:left="1724" w:hanging="480"/>
      </w:pPr>
    </w:lvl>
    <w:lvl w:ilvl="3" w:tplc="0409000F">
      <w:start w:val="1"/>
      <w:numFmt w:val="decimal"/>
      <w:lvlText w:val="%4."/>
      <w:lvlJc w:val="left"/>
      <w:pPr>
        <w:tabs>
          <w:tab w:val="num" w:pos="2204"/>
        </w:tabs>
        <w:ind w:left="2204" w:hanging="480"/>
      </w:pPr>
    </w:lvl>
    <w:lvl w:ilvl="4" w:tplc="04090019">
      <w:start w:val="1"/>
      <w:numFmt w:val="ideographTraditional"/>
      <w:lvlText w:val="%5、"/>
      <w:lvlJc w:val="left"/>
      <w:pPr>
        <w:tabs>
          <w:tab w:val="num" w:pos="2684"/>
        </w:tabs>
        <w:ind w:left="2684" w:hanging="480"/>
      </w:pPr>
    </w:lvl>
    <w:lvl w:ilvl="5" w:tplc="0409001B">
      <w:start w:val="1"/>
      <w:numFmt w:val="lowerRoman"/>
      <w:lvlText w:val="%6."/>
      <w:lvlJc w:val="right"/>
      <w:pPr>
        <w:tabs>
          <w:tab w:val="num" w:pos="3164"/>
        </w:tabs>
        <w:ind w:left="3164" w:hanging="480"/>
      </w:pPr>
    </w:lvl>
    <w:lvl w:ilvl="6" w:tplc="0409000F">
      <w:start w:val="1"/>
      <w:numFmt w:val="decimal"/>
      <w:lvlText w:val="%7."/>
      <w:lvlJc w:val="left"/>
      <w:pPr>
        <w:tabs>
          <w:tab w:val="num" w:pos="3644"/>
        </w:tabs>
        <w:ind w:left="3644" w:hanging="480"/>
      </w:pPr>
    </w:lvl>
    <w:lvl w:ilvl="7" w:tplc="04090019">
      <w:start w:val="1"/>
      <w:numFmt w:val="ideographTraditional"/>
      <w:lvlText w:val="%8、"/>
      <w:lvlJc w:val="left"/>
      <w:pPr>
        <w:tabs>
          <w:tab w:val="num" w:pos="4124"/>
        </w:tabs>
        <w:ind w:left="4124" w:hanging="480"/>
      </w:pPr>
    </w:lvl>
    <w:lvl w:ilvl="8" w:tplc="0409001B">
      <w:start w:val="1"/>
      <w:numFmt w:val="lowerRoman"/>
      <w:lvlText w:val="%9."/>
      <w:lvlJc w:val="right"/>
      <w:pPr>
        <w:tabs>
          <w:tab w:val="num" w:pos="4604"/>
        </w:tabs>
        <w:ind w:left="4604" w:hanging="480"/>
      </w:pPr>
    </w:lvl>
  </w:abstractNum>
  <w:abstractNum w:abstractNumId="1">
    <w:nsid w:val="7FC87684"/>
    <w:multiLevelType w:val="hybridMultilevel"/>
    <w:tmpl w:val="75E0A6BE"/>
    <w:lvl w:ilvl="0" w:tplc="09AEB3D6">
      <w:start w:val="1"/>
      <w:numFmt w:val="ideographLegalTraditional"/>
      <w:lvlText w:val="%1、"/>
      <w:lvlJc w:val="left"/>
      <w:pPr>
        <w:ind w:left="510" w:hanging="510"/>
      </w:pPr>
      <w:rPr>
        <w:rFonts w:hint="default"/>
      </w:rPr>
    </w:lvl>
    <w:lvl w:ilvl="1" w:tplc="2FC28AB4">
      <w:start w:val="1"/>
      <w:numFmt w:val="taiwaneseCountingThousand"/>
      <w:lvlText w:val="%2、"/>
      <w:lvlJc w:val="left"/>
      <w:pPr>
        <w:ind w:left="870" w:hanging="390"/>
      </w:pPr>
      <w:rPr>
        <w:rFonts w:ascii="Arial" w:hAnsi="Arial" w:cs="Arial"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2CB9"/>
    <w:rsid w:val="002C708F"/>
    <w:rsid w:val="003D124B"/>
    <w:rsid w:val="007A2831"/>
    <w:rsid w:val="008B2CB9"/>
    <w:rsid w:val="00930D61"/>
    <w:rsid w:val="009760A3"/>
    <w:rsid w:val="009C1B4B"/>
    <w:rsid w:val="00B94EDD"/>
    <w:rsid w:val="00E5349C"/>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CB9"/>
    <w:pPr>
      <w:widowControl w:val="0"/>
    </w:pPr>
    <w:rPr>
      <w:rFonts w:ascii="Times New Roman" w:eastAsia="新細明體"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B2CB9"/>
    <w:pPr>
      <w:ind w:leftChars="200" w:left="480"/>
    </w:pPr>
  </w:style>
  <w:style w:type="paragraph" w:styleId="Header">
    <w:name w:val="header"/>
    <w:basedOn w:val="Normal"/>
    <w:link w:val="HeaderChar"/>
    <w:uiPriority w:val="99"/>
    <w:semiHidden/>
    <w:unhideWhenUsed/>
    <w:rsid w:val="002C708F"/>
    <w:pPr>
      <w:tabs>
        <w:tab w:val="center" w:pos="4153"/>
        <w:tab w:val="right" w:pos="8306"/>
      </w:tabs>
      <w:snapToGrid w:val="0"/>
    </w:pPr>
    <w:rPr>
      <w:sz w:val="20"/>
      <w:szCs w:val="20"/>
    </w:rPr>
  </w:style>
  <w:style w:type="character" w:customStyle="1" w:styleId="HeaderChar">
    <w:name w:val="Header Char"/>
    <w:basedOn w:val="DefaultParagraphFont"/>
    <w:link w:val="Header"/>
    <w:uiPriority w:val="99"/>
    <w:semiHidden/>
    <w:rsid w:val="002C708F"/>
    <w:rPr>
      <w:rFonts w:ascii="Times New Roman" w:eastAsia="新細明體" w:hAnsi="Times New Roman" w:cs="Times New Roman"/>
      <w:sz w:val="20"/>
      <w:szCs w:val="20"/>
    </w:rPr>
  </w:style>
  <w:style w:type="paragraph" w:styleId="Footer">
    <w:name w:val="footer"/>
    <w:basedOn w:val="Normal"/>
    <w:link w:val="FooterChar"/>
    <w:uiPriority w:val="99"/>
    <w:semiHidden/>
    <w:unhideWhenUsed/>
    <w:rsid w:val="002C708F"/>
    <w:pPr>
      <w:tabs>
        <w:tab w:val="center" w:pos="4153"/>
        <w:tab w:val="right" w:pos="8306"/>
      </w:tabs>
      <w:snapToGrid w:val="0"/>
    </w:pPr>
    <w:rPr>
      <w:sz w:val="20"/>
      <w:szCs w:val="20"/>
    </w:rPr>
  </w:style>
  <w:style w:type="character" w:customStyle="1" w:styleId="FooterChar">
    <w:name w:val="Footer Char"/>
    <w:basedOn w:val="DefaultParagraphFont"/>
    <w:link w:val="Footer"/>
    <w:uiPriority w:val="99"/>
    <w:semiHidden/>
    <w:rsid w:val="002C708F"/>
    <w:rPr>
      <w:rFonts w:ascii="Times New Roman" w:eastAsia="新細明體"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2CB9"/>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2CB9"/>
    <w:pPr>
      <w:ind w:leftChars="200" w:left="48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156</Words>
  <Characters>892</Characters>
  <Application>Microsoft Office Word</Application>
  <DocSecurity>0</DocSecurity>
  <Lines>7</Lines>
  <Paragraphs>2</Paragraphs>
  <ScaleCrop>false</ScaleCrop>
  <Company>Toshiba</Company>
  <LinksUpToDate>false</LinksUpToDate>
  <CharactersWithSpaces>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micky</cp:lastModifiedBy>
  <cp:revision>2</cp:revision>
  <dcterms:created xsi:type="dcterms:W3CDTF">2015-10-03T12:42:00Z</dcterms:created>
  <dcterms:modified xsi:type="dcterms:W3CDTF">2015-10-03T12:42:00Z</dcterms:modified>
</cp:coreProperties>
</file>