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F1" w:rsidRPr="006236FA" w:rsidRDefault="00F300F1" w:rsidP="00F300F1">
      <w:pPr>
        <w:snapToGrid w:val="0"/>
        <w:jc w:val="center"/>
        <w:rPr>
          <w:rFonts w:eastAsia="標楷體" w:hAnsi="標楷體"/>
          <w:b/>
          <w:bCs/>
          <w:sz w:val="32"/>
          <w:szCs w:val="32"/>
        </w:rPr>
      </w:pPr>
      <w:r w:rsidRPr="006236FA">
        <w:rPr>
          <w:rFonts w:eastAsia="標楷體" w:hAnsi="標楷體"/>
          <w:b/>
          <w:bCs/>
          <w:sz w:val="32"/>
          <w:szCs w:val="32"/>
        </w:rPr>
        <w:t>新竹市</w:t>
      </w:r>
      <w:r w:rsidRPr="006236FA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4</w:t>
      </w:r>
      <w:r w:rsidRPr="006236FA">
        <w:rPr>
          <w:rFonts w:eastAsia="標楷體" w:hAnsi="標楷體"/>
          <w:b/>
          <w:bCs/>
          <w:sz w:val="32"/>
          <w:szCs w:val="32"/>
        </w:rPr>
        <w:t>年度</w:t>
      </w:r>
      <w:r w:rsidRPr="006236FA">
        <w:rPr>
          <w:rFonts w:ascii="標楷體" w:eastAsia="標楷體" w:hAnsi="標楷體" w:cs="Arial" w:hint="eastAsia"/>
          <w:b/>
          <w:bCs/>
          <w:sz w:val="32"/>
          <w:szCs w:val="32"/>
        </w:rPr>
        <w:t>十二年國民基本教育精進國中小教學品質</w:t>
      </w:r>
    </w:p>
    <w:p w:rsidR="00F300F1" w:rsidRPr="00F300F1" w:rsidRDefault="00F300F1" w:rsidP="00F300F1">
      <w:pPr>
        <w:snapToGrid w:val="0"/>
        <w:jc w:val="center"/>
        <w:rPr>
          <w:rFonts w:eastAsia="標楷體" w:hAnsi="標楷體"/>
          <w:b/>
          <w:bCs/>
          <w:sz w:val="32"/>
          <w:szCs w:val="32"/>
        </w:rPr>
      </w:pPr>
      <w:r w:rsidRPr="006236FA">
        <w:rPr>
          <w:rFonts w:eastAsia="標楷體" w:hAnsi="標楷體"/>
          <w:b/>
          <w:bCs/>
          <w:sz w:val="32"/>
          <w:szCs w:val="32"/>
        </w:rPr>
        <w:t>國教輔導團</w:t>
      </w:r>
      <w:r w:rsidRPr="006236FA">
        <w:rPr>
          <w:rFonts w:eastAsia="標楷體" w:hAnsi="標楷體" w:hint="eastAsia"/>
          <w:b/>
          <w:bCs/>
          <w:sz w:val="32"/>
          <w:szCs w:val="32"/>
        </w:rPr>
        <w:t>媒體素養教育議題</w:t>
      </w:r>
      <w:r>
        <w:rPr>
          <w:rFonts w:eastAsia="標楷體" w:hAnsi="標楷體" w:hint="eastAsia"/>
          <w:b/>
          <w:bCs/>
          <w:sz w:val="32"/>
          <w:szCs w:val="32"/>
        </w:rPr>
        <w:t>全市研習</w:t>
      </w:r>
      <w:r w:rsidRPr="006236FA">
        <w:rPr>
          <w:rFonts w:eastAsia="標楷體" w:hAnsi="標楷體"/>
          <w:b/>
          <w:bCs/>
          <w:sz w:val="32"/>
          <w:szCs w:val="32"/>
        </w:rPr>
        <w:t>計畫</w:t>
      </w:r>
    </w:p>
    <w:p w:rsidR="00F300F1" w:rsidRDefault="00F300F1" w:rsidP="00F300F1">
      <w:pPr>
        <w:numPr>
          <w:ilvl w:val="0"/>
          <w:numId w:val="1"/>
        </w:num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依據</w:t>
      </w:r>
    </w:p>
    <w:p w:rsidR="00F300F1" w:rsidRDefault="00F300F1" w:rsidP="00F300F1">
      <w:pPr>
        <w:tabs>
          <w:tab w:val="left" w:pos="7095"/>
        </w:tabs>
        <w:adjustRightInd w:val="0"/>
        <w:snapToGrid w:val="0"/>
        <w:spacing w:line="300" w:lineRule="auto"/>
        <w:ind w:leftChars="200" w:left="1219" w:hangingChars="308" w:hanging="739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（一）教育部辦理精進教學補助要點。</w:t>
      </w:r>
    </w:p>
    <w:p w:rsidR="00F300F1" w:rsidRDefault="00F300F1" w:rsidP="00F300F1">
      <w:pPr>
        <w:adjustRightInd w:val="0"/>
        <w:snapToGrid w:val="0"/>
        <w:spacing w:line="300" w:lineRule="auto"/>
        <w:ind w:leftChars="200" w:left="1219" w:hangingChars="308" w:hanging="739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（二）新竹市國民教育輔導團</w:t>
      </w:r>
      <w:r>
        <w:rPr>
          <w:rFonts w:ascii="Times New Roman" w:eastAsia="標楷體" w:hAnsi="Times New Roman"/>
          <w:color w:val="000000"/>
          <w:szCs w:val="24"/>
        </w:rPr>
        <w:t>104</w:t>
      </w:r>
      <w:r>
        <w:rPr>
          <w:rFonts w:ascii="Times New Roman" w:eastAsia="標楷體" w:hAnsi="標楷體" w:hint="eastAsia"/>
          <w:color w:val="000000"/>
          <w:szCs w:val="24"/>
        </w:rPr>
        <w:t>年度辦理精進教學工作計畫。</w:t>
      </w:r>
    </w:p>
    <w:p w:rsidR="00F300F1" w:rsidRDefault="00F300F1" w:rsidP="00F300F1">
      <w:pPr>
        <w:numPr>
          <w:ilvl w:val="0"/>
          <w:numId w:val="1"/>
        </w:num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目標</w:t>
      </w:r>
    </w:p>
    <w:p w:rsidR="00F300F1" w:rsidRPr="00F300F1" w:rsidRDefault="00F300F1" w:rsidP="00F300F1">
      <w:pPr>
        <w:pStyle w:val="a3"/>
        <w:numPr>
          <w:ilvl w:val="0"/>
          <w:numId w:val="3"/>
        </w:numPr>
        <w:tabs>
          <w:tab w:val="left" w:pos="7095"/>
        </w:tabs>
        <w:adjustRightInd w:val="0"/>
        <w:snapToGrid w:val="0"/>
        <w:spacing w:line="30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F300F1">
        <w:rPr>
          <w:rFonts w:ascii="Times New Roman" w:eastAsia="標楷體" w:hAnsi="Times New Roman" w:hint="eastAsia"/>
          <w:color w:val="000000"/>
          <w:szCs w:val="24"/>
        </w:rPr>
        <w:t>培養本市教師媒體素養知能，增進其辦理精進教學實施計畫之成效。</w:t>
      </w:r>
    </w:p>
    <w:p w:rsidR="00F300F1" w:rsidRDefault="00F300F1" w:rsidP="00F300F1">
      <w:pPr>
        <w:tabs>
          <w:tab w:val="left" w:pos="7095"/>
        </w:tabs>
        <w:adjustRightInd w:val="0"/>
        <w:snapToGrid w:val="0"/>
        <w:spacing w:line="300" w:lineRule="auto"/>
        <w:ind w:leftChars="200" w:left="1219" w:hangingChars="308" w:hanging="739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（二）透過課程安排指導，引導教師深究媒體素養及其內涵，具體規畫並能落實於現場教學活動中。</w:t>
      </w:r>
    </w:p>
    <w:p w:rsidR="00F300F1" w:rsidRPr="00F300F1" w:rsidRDefault="00F300F1" w:rsidP="00F300F1">
      <w:pPr>
        <w:tabs>
          <w:tab w:val="left" w:pos="7095"/>
        </w:tabs>
        <w:adjustRightInd w:val="0"/>
        <w:snapToGrid w:val="0"/>
        <w:spacing w:line="300" w:lineRule="auto"/>
        <w:ind w:leftChars="200" w:left="1219" w:hangingChars="308" w:hanging="739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（三）</w:t>
      </w:r>
      <w:r w:rsidRPr="00293FBA">
        <w:rPr>
          <w:rFonts w:ascii="標楷體" w:eastAsia="標楷體" w:hAnsi="標楷體" w:hint="eastAsia"/>
        </w:rPr>
        <w:t>辦理「理論」與「實務」並重的教師研習，增進教師教學能力，豐富學生課堂學習與增進學習成就。</w:t>
      </w:r>
    </w:p>
    <w:p w:rsidR="00F300F1" w:rsidRDefault="00F300F1" w:rsidP="00F300F1">
      <w:pPr>
        <w:numPr>
          <w:ilvl w:val="0"/>
          <w:numId w:val="1"/>
        </w:num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辦理單位</w:t>
      </w:r>
    </w:p>
    <w:p w:rsidR="00F300F1" w:rsidRDefault="00F300F1" w:rsidP="00F300F1">
      <w:pPr>
        <w:adjustRightInd w:val="0"/>
        <w:snapToGrid w:val="0"/>
        <w:spacing w:line="300" w:lineRule="auto"/>
        <w:ind w:leftChars="200" w:left="1219" w:hangingChars="308" w:hanging="739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（一）指導單位：教育部</w:t>
      </w:r>
      <w:r>
        <w:rPr>
          <w:rFonts w:ascii="標楷體" w:eastAsia="標楷體" w:hAnsi="標楷體" w:hint="eastAsia"/>
          <w:color w:val="000000"/>
          <w:szCs w:val="24"/>
        </w:rPr>
        <w:t>國民與學前教育署。</w:t>
      </w:r>
    </w:p>
    <w:p w:rsidR="00F300F1" w:rsidRDefault="00F300F1" w:rsidP="00F300F1">
      <w:pPr>
        <w:adjustRightInd w:val="0"/>
        <w:snapToGrid w:val="0"/>
        <w:spacing w:line="300" w:lineRule="auto"/>
        <w:ind w:leftChars="200" w:left="1219" w:hangingChars="308" w:hanging="739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（二）主辦單位：新竹市政府教育處。</w:t>
      </w:r>
    </w:p>
    <w:p w:rsidR="00F300F1" w:rsidRPr="00F300F1" w:rsidRDefault="00F300F1" w:rsidP="00F300F1">
      <w:pPr>
        <w:adjustRightInd w:val="0"/>
        <w:snapToGrid w:val="0"/>
        <w:spacing w:line="300" w:lineRule="auto"/>
        <w:ind w:leftChars="200" w:left="1219" w:hangingChars="308" w:hanging="739"/>
        <w:jc w:val="both"/>
        <w:rPr>
          <w:rFonts w:ascii="Times New Roman" w:eastAsia="標楷體" w:hAnsi="Times New Roman"/>
          <w:color w:val="000000"/>
          <w:szCs w:val="24"/>
        </w:rPr>
      </w:pPr>
      <w:r w:rsidRPr="00F300F1">
        <w:rPr>
          <w:rFonts w:ascii="Times New Roman" w:eastAsia="標楷體" w:hAnsi="標楷體" w:hint="eastAsia"/>
          <w:color w:val="000000"/>
          <w:szCs w:val="24"/>
        </w:rPr>
        <w:t>（三）承辦單位：</w:t>
      </w:r>
      <w:r w:rsidRPr="00F300F1">
        <w:rPr>
          <w:rFonts w:ascii="標楷體" w:eastAsia="標楷體" w:hAnsi="標楷體" w:hint="eastAsia"/>
          <w:szCs w:val="24"/>
        </w:rPr>
        <w:t>新竹市育賢國中(國中組媒體素養教育議題行政協助學校)</w:t>
      </w:r>
    </w:p>
    <w:p w:rsidR="00F300F1" w:rsidRDefault="00F300F1" w:rsidP="00F300F1">
      <w:pPr>
        <w:adjustRightInd w:val="0"/>
        <w:snapToGrid w:val="0"/>
        <w:spacing w:line="300" w:lineRule="auto"/>
        <w:ind w:leftChars="200" w:left="2455" w:hangingChars="823" w:hanging="1975"/>
        <w:jc w:val="both"/>
        <w:rPr>
          <w:rFonts w:ascii="Times New Roman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新竹市青草湖國小(國小組媒體素養教育議題行政協助學校)</w:t>
      </w:r>
    </w:p>
    <w:p w:rsidR="00F300F1" w:rsidRDefault="00F300F1" w:rsidP="00F300F1">
      <w:pPr>
        <w:numPr>
          <w:ilvl w:val="0"/>
          <w:numId w:val="1"/>
        </w:num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實施內容</w:t>
      </w:r>
    </w:p>
    <w:p w:rsidR="00F300F1" w:rsidRPr="00F300F1" w:rsidRDefault="00F300F1" w:rsidP="00F300F1">
      <w:pPr>
        <w:adjustRightInd w:val="0"/>
        <w:snapToGrid w:val="0"/>
        <w:spacing w:line="300" w:lineRule="auto"/>
        <w:ind w:leftChars="78" w:left="1147" w:hangingChars="400" w:hanging="96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 xml:space="preserve">  </w:t>
      </w:r>
      <w:r>
        <w:rPr>
          <w:rFonts w:ascii="Times New Roman" w:eastAsia="標楷體" w:hAnsi="標楷體" w:hint="eastAsia"/>
          <w:color w:val="000000"/>
          <w:szCs w:val="24"/>
        </w:rPr>
        <w:t>（一）參加對象：媒體素養教育議題輔導團員暨各國中、國小媒體素養教育種子教師，亦歡迎新竹市有興趣之教師以課務自理公假出席。</w:t>
      </w:r>
    </w:p>
    <w:p w:rsidR="00F300F1" w:rsidRDefault="00F300F1" w:rsidP="00F300F1">
      <w:pPr>
        <w:numPr>
          <w:ilvl w:val="0"/>
          <w:numId w:val="1"/>
        </w:num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活動事宜：</w:t>
      </w:r>
    </w:p>
    <w:p w:rsidR="00F300F1" w:rsidRDefault="00F300F1" w:rsidP="00F300F1">
      <w:pPr>
        <w:widowControl/>
        <w:adjustRightInd w:val="0"/>
        <w:snapToGrid w:val="0"/>
        <w:spacing w:line="300" w:lineRule="auto"/>
        <w:ind w:leftChars="200" w:left="1219" w:hangingChars="308" w:hanging="739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（二）報名方式：依研習護照辦法完成報名手續。</w:t>
      </w:r>
    </w:p>
    <w:p w:rsidR="00F300F1" w:rsidRDefault="00F300F1" w:rsidP="00F300F1">
      <w:pPr>
        <w:widowControl/>
        <w:adjustRightInd w:val="0"/>
        <w:snapToGrid w:val="0"/>
        <w:spacing w:line="300" w:lineRule="auto"/>
        <w:ind w:leftChars="200" w:left="1219" w:hangingChars="308" w:hanging="739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（三）辦理時間與課程表如下：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2"/>
        <w:gridCol w:w="2977"/>
        <w:gridCol w:w="2411"/>
        <w:gridCol w:w="1276"/>
        <w:gridCol w:w="1417"/>
      </w:tblGrid>
      <w:tr w:rsidR="00F300F1" w:rsidTr="00F300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F1" w:rsidRDefault="00F300F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講師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F300F1" w:rsidTr="00F300F1">
        <w:trPr>
          <w:trHeight w:val="7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F1" w:rsidRPr="00FF2CB8" w:rsidRDefault="00F300F1" w:rsidP="00083A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2CB8">
              <w:rPr>
                <w:rFonts w:ascii="標楷體" w:eastAsia="標楷體" w:hAnsi="標楷體" w:hint="eastAsia"/>
                <w:sz w:val="20"/>
                <w:szCs w:val="20"/>
              </w:rPr>
              <w:t>104.10.07(三)</w:t>
            </w:r>
          </w:p>
          <w:p w:rsidR="00F300F1" w:rsidRPr="00FF2CB8" w:rsidRDefault="00F300F1" w:rsidP="00083A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2CB8">
              <w:rPr>
                <w:rFonts w:ascii="標楷體" w:eastAsia="標楷體" w:hAnsi="標楷體" w:hint="eastAsia"/>
                <w:sz w:val="20"/>
                <w:szCs w:val="20"/>
              </w:rPr>
              <w:t>13：3</w:t>
            </w:r>
            <w:r w:rsidRPr="00FF2CB8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FF2CB8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FF2CB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F2CB8">
              <w:rPr>
                <w:rFonts w:ascii="標楷體" w:eastAsia="標楷體" w:hAnsi="標楷體" w:hint="eastAsia"/>
                <w:sz w:val="20"/>
                <w:szCs w:val="20"/>
              </w:rPr>
              <w:t>6：3</w:t>
            </w:r>
            <w:r w:rsidRPr="00FF2CB8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 w:rsidP="00F300F1">
            <w:pPr>
              <w:rPr>
                <w:rFonts w:ascii="標楷體" w:eastAsia="標楷體" w:hAnsi="標楷體"/>
              </w:rPr>
            </w:pPr>
            <w:r w:rsidRPr="00FF2CB8">
              <w:rPr>
                <w:rFonts w:ascii="標楷體" w:eastAsia="標楷體" w:hAnsi="標楷體"/>
              </w:rPr>
              <w:t>媒體人，談媒體</w:t>
            </w:r>
            <w:r w:rsidRPr="00FF2CB8">
              <w:rPr>
                <w:rFonts w:ascii="標楷體" w:eastAsia="標楷體" w:hAnsi="標楷體" w:hint="eastAsia"/>
              </w:rPr>
              <w:t>~網路新聞趨勢與因應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0F1" w:rsidRPr="00FF2CB8" w:rsidRDefault="00F300F1" w:rsidP="00F300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CB8">
              <w:rPr>
                <w:rFonts w:ascii="標楷體" w:eastAsia="標楷體" w:hAnsi="標楷體" w:hint="eastAsia"/>
                <w:szCs w:val="24"/>
              </w:rPr>
              <w:t>基隆市政府市長秘書</w:t>
            </w:r>
          </w:p>
          <w:p w:rsidR="00F300F1" w:rsidRPr="00FF2CB8" w:rsidRDefault="00F300F1" w:rsidP="00F300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CB8">
              <w:rPr>
                <w:rFonts w:ascii="標楷體" w:eastAsia="標楷體" w:hAnsi="標楷體" w:hint="eastAsia"/>
                <w:szCs w:val="24"/>
              </w:rPr>
              <w:t>周佩虹秘書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育賢國中</w:t>
            </w:r>
          </w:p>
          <w:p w:rsidR="00F300F1" w:rsidRDefault="00F300F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視聽教室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0F1" w:rsidRDefault="00F300F1">
            <w:pPr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F300F1" w:rsidTr="00F300F1">
        <w:trPr>
          <w:trHeight w:val="7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F1" w:rsidRPr="00FF2CB8" w:rsidRDefault="00F300F1" w:rsidP="00083A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2CB8">
              <w:rPr>
                <w:rFonts w:ascii="標楷體" w:eastAsia="標楷體" w:hAnsi="標楷體" w:hint="eastAsia"/>
                <w:sz w:val="20"/>
                <w:szCs w:val="20"/>
              </w:rPr>
              <w:t>104.12.14(一)</w:t>
            </w:r>
          </w:p>
          <w:p w:rsidR="00F300F1" w:rsidRPr="00FF2CB8" w:rsidRDefault="00F300F1" w:rsidP="00083A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2CB8">
              <w:rPr>
                <w:rFonts w:ascii="標楷體" w:eastAsia="標楷體" w:hAnsi="標楷體" w:hint="eastAsia"/>
                <w:sz w:val="20"/>
                <w:szCs w:val="20"/>
              </w:rPr>
              <w:t>13：3</w:t>
            </w:r>
            <w:r w:rsidRPr="00FF2CB8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FF2CB8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FF2CB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F2CB8">
              <w:rPr>
                <w:rFonts w:ascii="標楷體" w:eastAsia="標楷體" w:hAnsi="標楷體" w:hint="eastAsia"/>
                <w:sz w:val="20"/>
                <w:szCs w:val="20"/>
              </w:rPr>
              <w:t>6：3</w:t>
            </w:r>
            <w:r w:rsidRPr="00FF2CB8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center"/>
              <w:rPr>
                <w:rFonts w:ascii="標楷體" w:eastAsia="標楷體" w:hAnsi="標楷體"/>
              </w:rPr>
            </w:pPr>
            <w:r w:rsidRPr="00FF2CB8">
              <w:rPr>
                <w:rFonts w:ascii="標楷體" w:eastAsia="標楷體" w:hAnsi="標楷體" w:hint="eastAsia"/>
              </w:rPr>
              <w:t>打開媒體的大門-媒體素養教案創作分享與實務研討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00F1" w:rsidRPr="00FF2CB8" w:rsidRDefault="00F300F1" w:rsidP="00F300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CB8">
              <w:rPr>
                <w:rFonts w:ascii="標楷體" w:eastAsia="標楷體" w:hAnsi="標楷體" w:hint="eastAsia"/>
                <w:szCs w:val="24"/>
              </w:rPr>
              <w:t>輔仁大學</w:t>
            </w:r>
          </w:p>
          <w:p w:rsidR="00F300F1" w:rsidRPr="00FF2CB8" w:rsidRDefault="00F300F1" w:rsidP="00F300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2CB8">
              <w:rPr>
                <w:rFonts w:ascii="標楷體" w:eastAsia="標楷體" w:hAnsi="標楷體" w:hint="eastAsia"/>
                <w:szCs w:val="24"/>
              </w:rPr>
              <w:t>張麗華教授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F1" w:rsidRDefault="00F300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育賢國中</w:t>
            </w:r>
          </w:p>
          <w:p w:rsidR="00F300F1" w:rsidRDefault="00F300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0F1" w:rsidRDefault="00F300F1" w:rsidP="00F300F1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請參加研習教師攜帶筆電以利實作</w:t>
            </w:r>
          </w:p>
        </w:tc>
      </w:tr>
    </w:tbl>
    <w:p w:rsidR="00F300F1" w:rsidRDefault="00F300F1" w:rsidP="00F300F1">
      <w:pPr>
        <w:numPr>
          <w:ilvl w:val="0"/>
          <w:numId w:val="1"/>
        </w:num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預期效益</w:t>
      </w:r>
    </w:p>
    <w:p w:rsidR="00F300F1" w:rsidRDefault="00F300F1" w:rsidP="00F300F1">
      <w:pPr>
        <w:adjustRightInd w:val="0"/>
        <w:snapToGrid w:val="0"/>
        <w:spacing w:line="300" w:lineRule="auto"/>
        <w:ind w:left="1079" w:hanging="798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（一）增進全市教</w:t>
      </w:r>
      <w:r w:rsidR="008B4673">
        <w:rPr>
          <w:rFonts w:ascii="Times New Roman" w:eastAsia="標楷體" w:hAnsi="標楷體" w:hint="eastAsia"/>
          <w:color w:val="000000"/>
          <w:szCs w:val="24"/>
        </w:rPr>
        <w:t>師媒體素養專業知能與素養，提升教師精進課程教學能力</w:t>
      </w:r>
      <w:r>
        <w:rPr>
          <w:rFonts w:ascii="Times New Roman" w:eastAsia="標楷體" w:hAnsi="標楷體" w:hint="eastAsia"/>
          <w:color w:val="000000"/>
          <w:szCs w:val="24"/>
        </w:rPr>
        <w:t>。</w:t>
      </w:r>
    </w:p>
    <w:p w:rsidR="00F300F1" w:rsidRDefault="00F300F1" w:rsidP="00F300F1">
      <w:pPr>
        <w:tabs>
          <w:tab w:val="left" w:pos="7095"/>
        </w:tabs>
        <w:adjustRightInd w:val="0"/>
        <w:snapToGrid w:val="0"/>
        <w:spacing w:line="300" w:lineRule="auto"/>
        <w:ind w:leftChars="117" w:left="1001" w:hangingChars="300" w:hanging="72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（二）強化教師深究課</w:t>
      </w:r>
      <w:r w:rsidR="008B4673">
        <w:rPr>
          <w:rFonts w:ascii="Times New Roman" w:eastAsia="標楷體" w:hAnsi="標楷體" w:hint="eastAsia"/>
          <w:color w:val="000000"/>
          <w:szCs w:val="24"/>
        </w:rPr>
        <w:t>程內涵與及敏覺媒體之影響力，期能具體規劃並能落實於教學現場</w:t>
      </w:r>
      <w:r>
        <w:rPr>
          <w:rFonts w:ascii="Times New Roman" w:eastAsia="標楷體" w:hAnsi="標楷體" w:hint="eastAsia"/>
          <w:color w:val="000000"/>
          <w:szCs w:val="24"/>
        </w:rPr>
        <w:t>。</w:t>
      </w:r>
    </w:p>
    <w:p w:rsidR="00F300F1" w:rsidRDefault="00F300F1" w:rsidP="00F300F1">
      <w:pPr>
        <w:tabs>
          <w:tab w:val="left" w:pos="7095"/>
        </w:tabs>
        <w:adjustRightInd w:val="0"/>
        <w:snapToGrid w:val="0"/>
        <w:spacing w:line="300" w:lineRule="auto"/>
        <w:ind w:leftChars="117" w:left="1001" w:hangingChars="300" w:hanging="72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（</w:t>
      </w:r>
      <w:r>
        <w:rPr>
          <w:rFonts w:ascii="Times New Roman" w:eastAsia="標楷體" w:hAnsi="標楷體" w:hint="eastAsia"/>
          <w:color w:val="000000"/>
          <w:szCs w:val="24"/>
        </w:rPr>
        <w:t>三</w:t>
      </w:r>
      <w:r>
        <w:rPr>
          <w:rFonts w:ascii="Times New Roman" w:eastAsia="標楷體" w:hAnsi="Times New Roman" w:hint="eastAsia"/>
          <w:color w:val="000000"/>
          <w:szCs w:val="24"/>
        </w:rPr>
        <w:t>）</w:t>
      </w:r>
      <w:r>
        <w:rPr>
          <w:rFonts w:ascii="Times New Roman" w:eastAsia="標楷體" w:hAnsi="標楷體" w:hint="eastAsia"/>
          <w:color w:val="000000"/>
          <w:szCs w:val="24"/>
        </w:rPr>
        <w:t>提升教師運用現有教材設計於教學活動之能力，精進並活化教師教學。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</w:p>
    <w:p w:rsidR="00741D45" w:rsidRPr="00F300F1" w:rsidRDefault="00F300F1" w:rsidP="00F300F1">
      <w:pPr>
        <w:numPr>
          <w:ilvl w:val="0"/>
          <w:numId w:val="1"/>
        </w:num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本計畫陳 新竹市政府奉教育部核可後實施，修正時亦同</w:t>
      </w:r>
      <w:r>
        <w:rPr>
          <w:rFonts w:ascii="Times New Roman" w:eastAsia="標楷體" w:hAnsi="標楷體" w:hint="eastAsia"/>
          <w:color w:val="000000"/>
          <w:szCs w:val="24"/>
        </w:rPr>
        <w:t>。</w:t>
      </w:r>
    </w:p>
    <w:sectPr w:rsidR="00741D45" w:rsidRPr="00F300F1" w:rsidSect="00F30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DC" w:rsidRDefault="00133DDC" w:rsidP="00485C51">
      <w:r>
        <w:separator/>
      </w:r>
    </w:p>
  </w:endnote>
  <w:endnote w:type="continuationSeparator" w:id="0">
    <w:p w:rsidR="00133DDC" w:rsidRDefault="00133DDC" w:rsidP="0048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DC" w:rsidRDefault="00133DDC" w:rsidP="00485C51">
      <w:r>
        <w:separator/>
      </w:r>
    </w:p>
  </w:footnote>
  <w:footnote w:type="continuationSeparator" w:id="0">
    <w:p w:rsidR="00133DDC" w:rsidRDefault="00133DDC" w:rsidP="00485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4F"/>
    <w:multiLevelType w:val="hybridMultilevel"/>
    <w:tmpl w:val="2F924EAC"/>
    <w:lvl w:ilvl="0" w:tplc="7C96E5E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C1209CE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E1315B"/>
    <w:multiLevelType w:val="hybridMultilevel"/>
    <w:tmpl w:val="303020A8"/>
    <w:lvl w:ilvl="0" w:tplc="42C62B02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412540B"/>
    <w:multiLevelType w:val="hybridMultilevel"/>
    <w:tmpl w:val="C8D2AC66"/>
    <w:lvl w:ilvl="0" w:tplc="1EC0F9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0F1"/>
    <w:rsid w:val="00133DDC"/>
    <w:rsid w:val="00485C51"/>
    <w:rsid w:val="00592125"/>
    <w:rsid w:val="00741D45"/>
    <w:rsid w:val="008B4673"/>
    <w:rsid w:val="00F3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F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85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5C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85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85C5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林彥君</dc:creator>
  <cp:lastModifiedBy>YSJH</cp:lastModifiedBy>
  <cp:revision>2</cp:revision>
  <dcterms:created xsi:type="dcterms:W3CDTF">2015-09-21T03:23:00Z</dcterms:created>
  <dcterms:modified xsi:type="dcterms:W3CDTF">2015-09-21T03:23:00Z</dcterms:modified>
</cp:coreProperties>
</file>