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86" w:rsidRPr="006A5286" w:rsidRDefault="006A5286" w:rsidP="006A52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A5286">
        <w:rPr>
          <w:rFonts w:ascii="標楷體" w:eastAsia="標楷體" w:hAnsi="標楷體" w:hint="eastAsia"/>
          <w:b/>
          <w:sz w:val="36"/>
          <w:szCs w:val="36"/>
        </w:rPr>
        <w:t>新竹市104年度國中小校長課程與教學領導學習計畫</w:t>
      </w:r>
    </w:p>
    <w:p w:rsidR="006A5286" w:rsidRPr="006A5286" w:rsidRDefault="006A5286" w:rsidP="006A52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A5286">
        <w:rPr>
          <w:rFonts w:ascii="標楷體" w:eastAsia="標楷體" w:hAnsi="標楷體" w:hint="eastAsia"/>
          <w:b/>
          <w:sz w:val="36"/>
          <w:szCs w:val="36"/>
        </w:rPr>
        <w:t>數位、創新教學及標竿學習計畫</w:t>
      </w:r>
    </w:p>
    <w:p w:rsidR="006A5286" w:rsidRPr="00A37335" w:rsidRDefault="006A5286" w:rsidP="006A5286">
      <w:pPr>
        <w:rPr>
          <w:rFonts w:ascii="標楷體" w:eastAsia="標楷體" w:hAnsi="標楷體"/>
        </w:rPr>
      </w:pPr>
    </w:p>
    <w:p w:rsidR="006A5286" w:rsidRPr="00813698" w:rsidRDefault="006A5286" w:rsidP="006A5286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813698">
        <w:rPr>
          <w:rFonts w:ascii="標楷體" w:eastAsia="標楷體" w:hAnsi="標楷體" w:hint="eastAsia"/>
          <w:b/>
        </w:rPr>
        <w:t>計畫依據：</w:t>
      </w:r>
    </w:p>
    <w:p w:rsidR="006A5286" w:rsidRPr="00A37335" w:rsidRDefault="006A5286" w:rsidP="006A5286">
      <w:pPr>
        <w:ind w:left="51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一、育部補助各縣市政府辦理12年國民基本教育精進國中小教學品質要點辦理。</w:t>
      </w:r>
    </w:p>
    <w:p w:rsidR="006A5286" w:rsidRPr="00A37335" w:rsidRDefault="006A5286" w:rsidP="006A5286">
      <w:pPr>
        <w:ind w:left="51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二、本市10</w:t>
      </w:r>
      <w:r>
        <w:rPr>
          <w:rFonts w:ascii="標楷體" w:eastAsia="標楷體" w:hAnsi="標楷體" w:hint="eastAsia"/>
        </w:rPr>
        <w:t>4</w:t>
      </w:r>
      <w:r w:rsidRPr="00A37335">
        <w:rPr>
          <w:rFonts w:ascii="標楷體" w:eastAsia="標楷體" w:hAnsi="標楷體" w:hint="eastAsia"/>
        </w:rPr>
        <w:t>年度12年國民基本教育精進國中小教學品質總體計畫辦理。</w:t>
      </w:r>
    </w:p>
    <w:p w:rsidR="006A5286" w:rsidRPr="00813698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貳、</w:t>
      </w:r>
      <w:r w:rsidRPr="00813698">
        <w:rPr>
          <w:rFonts w:ascii="標楷體" w:eastAsia="標楷體" w:hAnsi="標楷體" w:hint="eastAsia"/>
          <w:b/>
        </w:rPr>
        <w:t>實施目的：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一、增進校長與時俱進所需的領導學校與教育企劃能力。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二、增進校長對課程領導與教學視導的專業能力，以帶動教師專業成長。</w:t>
      </w:r>
    </w:p>
    <w:p w:rsidR="006A5286" w:rsidRDefault="006A5286" w:rsidP="006A5286">
      <w:pPr>
        <w:ind w:firstLineChars="100" w:firstLine="240"/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</w:rPr>
        <w:t>三、具備規劃與組織教育行政專業，以領導執行精進教學能力之任務。</w:t>
      </w:r>
    </w:p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參、主辦單位：新竹市政府教育處</w:t>
      </w:r>
    </w:p>
    <w:p w:rsidR="006A5286" w:rsidRPr="00A37335" w:rsidRDefault="006A5286" w:rsidP="006A5286">
      <w:pPr>
        <w:ind w:firstLineChars="200" w:firstLine="480"/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承辦單位：建功高中</w:t>
      </w:r>
    </w:p>
    <w:p w:rsidR="006A5286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肆、參加對象：</w:t>
      </w:r>
      <w:r w:rsidRPr="00A37335">
        <w:rPr>
          <w:rFonts w:ascii="標楷體" w:eastAsia="標楷體" w:hAnsi="標楷體" w:hint="eastAsia"/>
        </w:rPr>
        <w:t>本市各國中小校長、教育處各督科</w:t>
      </w:r>
    </w:p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伍、辦理時間：</w:t>
      </w:r>
      <w:r w:rsidRPr="00A3733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A37335">
        <w:rPr>
          <w:rFonts w:ascii="標楷體" w:eastAsia="標楷體" w:hAnsi="標楷體" w:hint="eastAsia"/>
        </w:rPr>
        <w:t>年2月至12月（週二下午）</w:t>
      </w:r>
    </w:p>
    <w:p w:rsidR="006A5286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陸、研習計畫內容：</w:t>
      </w:r>
    </w:p>
    <w:p w:rsidR="006A5286" w:rsidRPr="008C4C9F" w:rsidRDefault="006A5286" w:rsidP="006A528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校長領導知能(數位</w:t>
      </w:r>
      <w:r>
        <w:rPr>
          <w:rFonts w:ascii="標楷體" w:eastAsia="標楷體" w:hAnsi="標楷體" w:hint="eastAsia"/>
          <w:b/>
        </w:rPr>
        <w:t>、</w:t>
      </w:r>
      <w:r w:rsidRPr="00691F53">
        <w:rPr>
          <w:rFonts w:ascii="標楷體" w:eastAsia="標楷體" w:hAnsi="標楷體" w:hint="eastAsia"/>
          <w:b/>
        </w:rPr>
        <w:t>創新教學)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EA3F7F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A3733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教室走查APP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Default="00EA3F7F" w:rsidP="002D02D6">
            <w:pPr>
              <w:rPr>
                <w:rFonts w:ascii="標楷體" w:eastAsia="標楷體" w:hAnsi="標楷體" w:hint="eastAsia"/>
              </w:rPr>
            </w:pPr>
            <w:r w:rsidRPr="00EF130E">
              <w:rPr>
                <w:rFonts w:ascii="標楷體" w:eastAsia="標楷體" w:hAnsi="標楷體" w:hint="eastAsia"/>
              </w:rPr>
              <w:t>黃旭鈞教授</w:t>
            </w:r>
          </w:p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 w:rsidRPr="00EF130E">
              <w:rPr>
                <w:rFonts w:ascii="標楷體" w:eastAsia="標楷體" w:hAnsi="標楷體" w:hint="eastAsia"/>
              </w:rPr>
              <w:t>方慧琴校長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</w:tr>
      <w:tr w:rsidR="00EA3F7F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年5月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數位行動學習的發展趨勢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劉遠禎</w:t>
            </w:r>
            <w:r w:rsidRPr="00A3733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</w:tr>
      <w:tr w:rsidR="00EA3F7F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數位行動學習典範學校經驗分享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劉遠禎</w:t>
            </w:r>
            <w:r w:rsidRPr="00A3733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</w:tr>
      <w:tr w:rsidR="00EA3F7F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Default="00EA3F7F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標竿學習參訪</w:t>
            </w:r>
          </w:p>
          <w:p w:rsidR="00EA3F7F" w:rsidRPr="00A37335" w:rsidRDefault="00EA3F7F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中小學數位學習典範學校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新北市板中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7F" w:rsidRPr="00A37335" w:rsidRDefault="00EA3F7F" w:rsidP="002D02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</w:tr>
    </w:tbl>
    <w:p w:rsidR="006A5286" w:rsidRPr="00691F53" w:rsidRDefault="006A5286" w:rsidP="006A5286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世界咖啡館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教室備課、觀課、議課之實踐研習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教研中心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6A5286" w:rsidRPr="00691F53" w:rsidRDefault="006A5286" w:rsidP="006A5286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城市與國際接軌（標竿學習參訪活動）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49"/>
        <w:gridCol w:w="1311"/>
        <w:gridCol w:w="1440"/>
        <w:gridCol w:w="720"/>
      </w:tblGrid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5286" w:rsidRPr="00A37335" w:rsidTr="000F7A9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37335">
              <w:rPr>
                <w:rFonts w:ascii="標楷體" w:eastAsia="標楷體" w:hAnsi="標楷體" w:hint="eastAsia"/>
              </w:rPr>
              <w:t>年6月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標竿學習參訪：</w:t>
            </w:r>
          </w:p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中小學數位學習典範學校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6" w:rsidRPr="00A37335" w:rsidRDefault="006A5286" w:rsidP="000F7A94">
            <w:pPr>
              <w:rPr>
                <w:rFonts w:ascii="標楷體" w:eastAsia="標楷體" w:hAnsi="標楷體"/>
              </w:rPr>
            </w:pPr>
            <w:r w:rsidRPr="00A37335">
              <w:rPr>
                <w:rFonts w:ascii="標楷體" w:eastAsia="標楷體" w:hAnsi="標楷體" w:hint="eastAsia"/>
              </w:rPr>
              <w:t>暫定</w:t>
            </w:r>
          </w:p>
        </w:tc>
      </w:tr>
    </w:tbl>
    <w:p w:rsidR="006A5286" w:rsidRPr="00A37335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t>柒、預期成果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一、組織校長課程領導成長團體，進行專業省思，共享教學領導經驗與資源。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二、協助規劃相關教育政策計畫，並推動本市各項教育進步作為。</w:t>
      </w:r>
    </w:p>
    <w:p w:rsidR="006A5286" w:rsidRPr="00A37335" w:rsidRDefault="006A5286" w:rsidP="006A5286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三、提升校長國際視野，激發教育實踐熱情，以成為教師專業發展夥伴與支持。</w:t>
      </w:r>
    </w:p>
    <w:p w:rsidR="006A5286" w:rsidRDefault="006A5286" w:rsidP="006A5286">
      <w:pPr>
        <w:rPr>
          <w:rFonts w:ascii="標楷體" w:eastAsia="標楷體" w:hAnsi="標楷體"/>
          <w:b/>
        </w:rPr>
      </w:pPr>
    </w:p>
    <w:p w:rsidR="006A5286" w:rsidRDefault="006A5286" w:rsidP="006A5286">
      <w:pPr>
        <w:rPr>
          <w:rFonts w:ascii="標楷體" w:eastAsia="標楷體" w:hAnsi="標楷體"/>
          <w:b/>
        </w:rPr>
      </w:pPr>
      <w:r w:rsidRPr="00A37335">
        <w:rPr>
          <w:rFonts w:ascii="標楷體" w:eastAsia="標楷體" w:hAnsi="標楷體" w:hint="eastAsia"/>
          <w:b/>
        </w:rPr>
        <w:lastRenderedPageBreak/>
        <w:t>捌、經費：</w:t>
      </w:r>
    </w:p>
    <w:p w:rsidR="006A5286" w:rsidRDefault="006A5286" w:rsidP="006A52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一</w:t>
      </w:r>
      <w:r>
        <w:rPr>
          <w:rFonts w:ascii="新細明體" w:hAnsi="新細明體" w:hint="eastAsia"/>
          <w:b/>
        </w:rPr>
        <w:t>、</w:t>
      </w:r>
      <w:r w:rsidRPr="003D3895">
        <w:rPr>
          <w:rFonts w:ascii="標楷體" w:eastAsia="標楷體" w:hAnsi="標楷體" w:hint="eastAsia"/>
        </w:rPr>
        <w:t>本</w:t>
      </w:r>
      <w:r w:rsidRPr="00A37335">
        <w:rPr>
          <w:rFonts w:ascii="標楷體" w:eastAsia="標楷體" w:hAnsi="標楷體" w:hint="eastAsia"/>
        </w:rPr>
        <w:t xml:space="preserve">案所需經費 </w:t>
      </w:r>
      <w:r>
        <w:rPr>
          <w:rFonts w:ascii="標楷體" w:eastAsia="標楷體" w:hAnsi="標楷體" w:hint="eastAsia"/>
        </w:rPr>
        <w:t>6.</w:t>
      </w:r>
      <w:r w:rsidRPr="00A37335">
        <w:rPr>
          <w:rFonts w:ascii="標楷體" w:eastAsia="標楷體" w:hAnsi="標楷體" w:hint="eastAsia"/>
        </w:rPr>
        <w:t>5萬元</w:t>
      </w:r>
      <w:r>
        <w:rPr>
          <w:rFonts w:ascii="標楷體" w:eastAsia="標楷體" w:hAnsi="標楷體" w:hint="eastAsia"/>
        </w:rPr>
        <w:t>。</w:t>
      </w:r>
    </w:p>
    <w:p w:rsidR="006A5286" w:rsidRDefault="006A5286" w:rsidP="006A528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世界咖啡館經費另項支出6000元。</w:t>
      </w:r>
    </w:p>
    <w:p w:rsidR="006A5286" w:rsidRDefault="006A5286" w:rsidP="006A5286">
      <w:pPr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  <w:b/>
        </w:rPr>
        <w:t>玖、</w:t>
      </w:r>
      <w:r>
        <w:rPr>
          <w:rFonts w:ascii="標楷體" w:eastAsia="標楷體" w:hAnsi="標楷體" w:hint="eastAsia"/>
        </w:rPr>
        <w:t>工作人員依本市教育專業人員獎懲規定予以敘獎。</w:t>
      </w:r>
    </w:p>
    <w:p w:rsidR="006A5286" w:rsidRDefault="006A5286" w:rsidP="006A5286">
      <w:pPr>
        <w:tabs>
          <w:tab w:val="center" w:pos="4479"/>
        </w:tabs>
        <w:rPr>
          <w:rFonts w:ascii="標楷體" w:eastAsia="標楷體" w:hAnsi="標楷體"/>
        </w:rPr>
      </w:pPr>
      <w:r w:rsidRPr="007A15D7">
        <w:rPr>
          <w:rFonts w:ascii="標楷體" w:eastAsia="標楷體" w:hAnsi="標楷體" w:hint="eastAsia"/>
          <w:b/>
        </w:rPr>
        <w:t>拾</w:t>
      </w:r>
      <w:r>
        <w:rPr>
          <w:rFonts w:ascii="標楷體" w:eastAsia="標楷體" w:hAnsi="標楷體" w:hint="eastAsia"/>
        </w:rPr>
        <w:t>、本實施計畫奉市長核可後實施。</w:t>
      </w:r>
    </w:p>
    <w:p w:rsidR="006A5286" w:rsidRDefault="006A5286" w:rsidP="006A5286">
      <w:pPr>
        <w:rPr>
          <w:rFonts w:ascii="標楷體" w:eastAsia="標楷體" w:hAnsi="標楷體"/>
        </w:rPr>
      </w:pPr>
      <w:bookmarkStart w:id="0" w:name="_GoBack"/>
      <w:bookmarkEnd w:id="0"/>
    </w:p>
    <w:sectPr w:rsidR="006A5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40" w:rsidRDefault="00241340" w:rsidP="00EA3F7F">
      <w:r>
        <w:separator/>
      </w:r>
    </w:p>
  </w:endnote>
  <w:endnote w:type="continuationSeparator" w:id="0">
    <w:p w:rsidR="00241340" w:rsidRDefault="00241340" w:rsidP="00E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40" w:rsidRDefault="00241340" w:rsidP="00EA3F7F">
      <w:r>
        <w:separator/>
      </w:r>
    </w:p>
  </w:footnote>
  <w:footnote w:type="continuationSeparator" w:id="0">
    <w:p w:rsidR="00241340" w:rsidRDefault="00241340" w:rsidP="00EA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5A79"/>
    <w:multiLevelType w:val="hybridMultilevel"/>
    <w:tmpl w:val="524CA8C8"/>
    <w:lvl w:ilvl="0" w:tplc="8552FE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86"/>
    <w:rsid w:val="00241340"/>
    <w:rsid w:val="00463F77"/>
    <w:rsid w:val="004F6CCD"/>
    <w:rsid w:val="006A5286"/>
    <w:rsid w:val="00A97333"/>
    <w:rsid w:val="00B23866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F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F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F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謝靜雯</dc:creator>
  <cp:lastModifiedBy>User</cp:lastModifiedBy>
  <cp:revision>3</cp:revision>
  <dcterms:created xsi:type="dcterms:W3CDTF">2015-05-25T01:20:00Z</dcterms:created>
  <dcterms:modified xsi:type="dcterms:W3CDTF">2015-05-25T01:20:00Z</dcterms:modified>
</cp:coreProperties>
</file>