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04" w:rsidRDefault="009A5101" w:rsidP="009A5101">
      <w:pPr>
        <w:spacing w:line="50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新竹</w:t>
      </w:r>
      <w:r>
        <w:rPr>
          <w:rFonts w:hint="eastAsia"/>
          <w:b/>
          <w:color w:val="000000"/>
          <w:sz w:val="32"/>
          <w:szCs w:val="32"/>
        </w:rPr>
        <w:t>市10</w:t>
      </w:r>
      <w:r w:rsidR="00C246DB">
        <w:rPr>
          <w:rFonts w:hint="eastAsia"/>
          <w:b/>
          <w:color w:val="000000"/>
          <w:sz w:val="32"/>
          <w:szCs w:val="32"/>
        </w:rPr>
        <w:t>3</w:t>
      </w:r>
      <w:r>
        <w:rPr>
          <w:rFonts w:hint="eastAsia"/>
          <w:b/>
          <w:color w:val="000000"/>
          <w:sz w:val="32"/>
          <w:szCs w:val="32"/>
        </w:rPr>
        <w:t>學年度健康促進學校</w:t>
      </w:r>
      <w:r>
        <w:rPr>
          <w:rFonts w:hint="eastAsia"/>
          <w:b/>
          <w:sz w:val="32"/>
          <w:szCs w:val="32"/>
        </w:rPr>
        <w:t>地方輔導團增能研習</w:t>
      </w:r>
    </w:p>
    <w:p w:rsidR="009A5101" w:rsidRDefault="00436904" w:rsidP="009A5101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暨聯繫會議</w:t>
      </w:r>
      <w:r w:rsidR="009A5101">
        <w:rPr>
          <w:rFonts w:hint="eastAsia"/>
          <w:b/>
          <w:sz w:val="32"/>
          <w:szCs w:val="32"/>
        </w:rPr>
        <w:t>計畫</w:t>
      </w:r>
    </w:p>
    <w:p w:rsidR="009A5101" w:rsidRDefault="00824FC4" w:rsidP="00824FC4">
      <w:pPr>
        <w:spacing w:line="440" w:lineRule="exact"/>
        <w:jc w:val="both"/>
        <w:rPr>
          <w:b/>
          <w:szCs w:val="28"/>
        </w:rPr>
      </w:pPr>
      <w:r>
        <w:rPr>
          <w:rFonts w:hint="eastAsia"/>
          <w:b/>
          <w:szCs w:val="28"/>
        </w:rPr>
        <w:t>壹、</w:t>
      </w:r>
      <w:r w:rsidR="009A5101">
        <w:rPr>
          <w:rFonts w:hint="eastAsia"/>
          <w:b/>
          <w:szCs w:val="28"/>
        </w:rPr>
        <w:t>實施依據：</w:t>
      </w:r>
    </w:p>
    <w:p w:rsidR="009A5101" w:rsidRPr="00824FC4" w:rsidRDefault="00824FC4" w:rsidP="00824FC4">
      <w:pPr>
        <w:spacing w:line="440" w:lineRule="exact"/>
        <w:ind w:leftChars="202" w:left="1146" w:hangingChars="223" w:hanging="58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一、</w:t>
      </w:r>
      <w:r w:rsidR="009A5101" w:rsidRPr="00824FC4">
        <w:rPr>
          <w:rFonts w:hint="eastAsia"/>
          <w:sz w:val="26"/>
          <w:szCs w:val="26"/>
        </w:rPr>
        <w:t>教育部</w:t>
      </w:r>
      <w:r w:rsidR="00C246DB" w:rsidRPr="00824FC4">
        <w:rPr>
          <w:rFonts w:hint="eastAsia"/>
          <w:sz w:val="26"/>
          <w:szCs w:val="26"/>
        </w:rPr>
        <w:t>國民及學前教育署103年11月17日臺教國署學字第1030130622F號函</w:t>
      </w:r>
      <w:r w:rsidR="009A5101" w:rsidRPr="00824FC4">
        <w:rPr>
          <w:rFonts w:hint="eastAsia"/>
          <w:sz w:val="26"/>
          <w:szCs w:val="26"/>
        </w:rPr>
        <w:t>。</w:t>
      </w:r>
    </w:p>
    <w:p w:rsidR="009A5101" w:rsidRPr="00824FC4" w:rsidRDefault="00824FC4" w:rsidP="00824FC4">
      <w:pPr>
        <w:spacing w:line="440" w:lineRule="exact"/>
        <w:ind w:leftChars="203" w:left="1078" w:hangingChars="196" w:hanging="51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二、</w:t>
      </w:r>
      <w:r w:rsidR="009A5101" w:rsidRPr="00824FC4">
        <w:rPr>
          <w:rFonts w:hint="eastAsia"/>
          <w:sz w:val="26"/>
          <w:szCs w:val="26"/>
        </w:rPr>
        <w:t>新竹市政府10</w:t>
      </w:r>
      <w:r w:rsidR="00C246DB" w:rsidRPr="00824FC4">
        <w:rPr>
          <w:rFonts w:hint="eastAsia"/>
          <w:sz w:val="26"/>
          <w:szCs w:val="26"/>
        </w:rPr>
        <w:t>3</w:t>
      </w:r>
      <w:r w:rsidR="009A5101" w:rsidRPr="00824FC4">
        <w:rPr>
          <w:rFonts w:hint="eastAsia"/>
          <w:sz w:val="26"/>
          <w:szCs w:val="26"/>
        </w:rPr>
        <w:t>年</w:t>
      </w:r>
      <w:r w:rsidR="00C246DB" w:rsidRPr="00824FC4">
        <w:rPr>
          <w:rFonts w:hint="eastAsia"/>
          <w:sz w:val="26"/>
          <w:szCs w:val="26"/>
        </w:rPr>
        <w:t>11</w:t>
      </w:r>
      <w:r w:rsidR="009A5101" w:rsidRPr="00824FC4">
        <w:rPr>
          <w:rFonts w:hint="eastAsia"/>
          <w:sz w:val="26"/>
          <w:szCs w:val="26"/>
        </w:rPr>
        <w:t>月12日府教體字第</w:t>
      </w:r>
      <w:r w:rsidR="00C246DB" w:rsidRPr="00824FC4">
        <w:rPr>
          <w:rFonts w:hint="eastAsia"/>
          <w:sz w:val="26"/>
          <w:szCs w:val="26"/>
        </w:rPr>
        <w:t>1030200828</w:t>
      </w:r>
      <w:r w:rsidR="009A5101" w:rsidRPr="00824FC4">
        <w:rPr>
          <w:rFonts w:hint="eastAsia"/>
          <w:sz w:val="26"/>
          <w:szCs w:val="26"/>
        </w:rPr>
        <w:t>號函。</w:t>
      </w:r>
    </w:p>
    <w:p w:rsidR="009A5101" w:rsidRDefault="00824FC4" w:rsidP="00824FC4">
      <w:pPr>
        <w:spacing w:line="440" w:lineRule="exact"/>
        <w:jc w:val="both"/>
        <w:rPr>
          <w:b/>
          <w:szCs w:val="28"/>
        </w:rPr>
      </w:pPr>
      <w:r>
        <w:rPr>
          <w:rFonts w:hint="eastAsia"/>
          <w:b/>
          <w:szCs w:val="28"/>
        </w:rPr>
        <w:t>貳、</w:t>
      </w:r>
      <w:r w:rsidR="009A5101">
        <w:rPr>
          <w:rFonts w:hint="eastAsia"/>
          <w:b/>
          <w:szCs w:val="28"/>
        </w:rPr>
        <w:t>計畫目的：</w:t>
      </w:r>
    </w:p>
    <w:p w:rsidR="009A5101" w:rsidRDefault="00921F7A" w:rsidP="00824FC4">
      <w:pPr>
        <w:spacing w:line="440" w:lineRule="exact"/>
        <w:ind w:leftChars="202" w:left="1076" w:hangingChars="196" w:hanging="51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9A5101">
        <w:rPr>
          <w:rFonts w:hint="eastAsia"/>
          <w:sz w:val="26"/>
          <w:szCs w:val="26"/>
        </w:rPr>
        <w:t>、結合健體輔導團及健促地方輔導團，遴聘專家學者指導，舉辦相關增能活動。</w:t>
      </w:r>
    </w:p>
    <w:p w:rsidR="009A5101" w:rsidRDefault="00AC546D" w:rsidP="00824FC4">
      <w:pPr>
        <w:spacing w:line="440" w:lineRule="exact"/>
        <w:ind w:leftChars="202" w:left="1076" w:hangingChars="196" w:hanging="51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 w:rsidRPr="00824FC4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研</w:t>
      </w:r>
      <w:r w:rsidR="00921F7A" w:rsidRPr="00921F7A">
        <w:rPr>
          <w:rFonts w:hint="eastAsia"/>
          <w:sz w:val="26"/>
          <w:szCs w:val="26"/>
        </w:rPr>
        <w:t>商健康促進相關策略及執行情形等事宜</w:t>
      </w:r>
      <w:r w:rsidR="00921F7A" w:rsidRPr="00824FC4">
        <w:rPr>
          <w:rFonts w:hint="eastAsia"/>
          <w:sz w:val="26"/>
          <w:szCs w:val="26"/>
        </w:rPr>
        <w:t>，</w:t>
      </w:r>
      <w:r w:rsidR="00921F7A" w:rsidRPr="00921F7A">
        <w:rPr>
          <w:rFonts w:hint="eastAsia"/>
          <w:sz w:val="26"/>
          <w:szCs w:val="26"/>
        </w:rPr>
        <w:t>協助輔導人員辦理相關業務</w:t>
      </w:r>
      <w:r w:rsidR="00921F7A" w:rsidRPr="00824FC4">
        <w:rPr>
          <w:rFonts w:hint="eastAsia"/>
          <w:sz w:val="26"/>
          <w:szCs w:val="26"/>
        </w:rPr>
        <w:t>，</w:t>
      </w:r>
      <w:r w:rsidR="00921F7A" w:rsidRPr="00921F7A">
        <w:rPr>
          <w:rFonts w:hint="eastAsia"/>
          <w:sz w:val="26"/>
          <w:szCs w:val="26"/>
        </w:rPr>
        <w:t>持續輔導本</w:t>
      </w:r>
      <w:r w:rsidR="00921F7A">
        <w:rPr>
          <w:rFonts w:hint="eastAsia"/>
          <w:sz w:val="26"/>
          <w:szCs w:val="26"/>
        </w:rPr>
        <w:t>市</w:t>
      </w:r>
      <w:r w:rsidR="00921F7A" w:rsidRPr="00921F7A">
        <w:rPr>
          <w:rFonts w:hint="eastAsia"/>
          <w:sz w:val="26"/>
          <w:szCs w:val="26"/>
        </w:rPr>
        <w:t>健康促進學校之推動</w:t>
      </w:r>
      <w:r w:rsidR="00921F7A" w:rsidRPr="00824FC4">
        <w:rPr>
          <w:rFonts w:hint="eastAsia"/>
          <w:sz w:val="26"/>
          <w:szCs w:val="26"/>
        </w:rPr>
        <w:t>。</w:t>
      </w:r>
    </w:p>
    <w:p w:rsidR="00824FC4" w:rsidRDefault="00824FC4" w:rsidP="00824FC4">
      <w:pPr>
        <w:spacing w:line="440" w:lineRule="exact"/>
        <w:ind w:leftChars="202" w:left="1076" w:hangingChars="196" w:hanging="51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三、擬定健康促進訪視流程與指標。</w:t>
      </w:r>
    </w:p>
    <w:p w:rsidR="009A5101" w:rsidRDefault="009A5101" w:rsidP="009A5101">
      <w:pPr>
        <w:spacing w:line="440" w:lineRule="exact"/>
        <w:jc w:val="both"/>
        <w:rPr>
          <w:b/>
          <w:szCs w:val="28"/>
        </w:rPr>
      </w:pPr>
      <w:r>
        <w:rPr>
          <w:rFonts w:hint="eastAsia"/>
          <w:b/>
          <w:szCs w:val="28"/>
        </w:rPr>
        <w:t>參、辦理單位：</w:t>
      </w:r>
    </w:p>
    <w:p w:rsidR="009A5101" w:rsidRDefault="009A5101" w:rsidP="00C22961">
      <w:pPr>
        <w:spacing w:line="400" w:lineRule="exact"/>
        <w:ind w:firstLineChars="215" w:firstLine="559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一、指導單位：</w:t>
      </w:r>
      <w:r w:rsidR="00326430">
        <w:rPr>
          <w:rFonts w:hint="eastAsia"/>
          <w:sz w:val="26"/>
          <w:szCs w:val="26"/>
        </w:rPr>
        <w:t>教育部國民及學前教育署</w:t>
      </w:r>
    </w:p>
    <w:p w:rsidR="009A5101" w:rsidRDefault="009A5101" w:rsidP="00C22961">
      <w:pPr>
        <w:spacing w:line="400" w:lineRule="exact"/>
        <w:ind w:firstLineChars="215" w:firstLine="559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二、主辦單位：新竹市政府教育處</w:t>
      </w:r>
    </w:p>
    <w:p w:rsidR="009A5101" w:rsidRDefault="009A5101" w:rsidP="00C22961">
      <w:pPr>
        <w:spacing w:line="400" w:lineRule="exact"/>
        <w:ind w:firstLineChars="215" w:firstLine="559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三、承辦單位：新竹市香山區</w:t>
      </w:r>
      <w:r w:rsidR="00824FC4">
        <w:rPr>
          <w:rFonts w:hint="eastAsia"/>
          <w:sz w:val="26"/>
          <w:szCs w:val="26"/>
        </w:rPr>
        <w:t>香山高級中學</w:t>
      </w:r>
    </w:p>
    <w:p w:rsidR="00352D49" w:rsidRDefault="009A5101" w:rsidP="009A5101">
      <w:pPr>
        <w:spacing w:line="440" w:lineRule="exact"/>
        <w:jc w:val="both"/>
        <w:rPr>
          <w:sz w:val="26"/>
          <w:szCs w:val="26"/>
        </w:rPr>
      </w:pPr>
      <w:r>
        <w:rPr>
          <w:rFonts w:hint="eastAsia"/>
          <w:b/>
          <w:szCs w:val="28"/>
        </w:rPr>
        <w:t>肆、辦理時間：</w:t>
      </w:r>
      <w:r>
        <w:rPr>
          <w:rFonts w:hint="eastAsia"/>
          <w:szCs w:val="28"/>
        </w:rPr>
        <w:t>10</w:t>
      </w:r>
      <w:r w:rsidR="00824FC4">
        <w:rPr>
          <w:rFonts w:hint="eastAsia"/>
          <w:szCs w:val="28"/>
        </w:rPr>
        <w:t>4</w:t>
      </w:r>
      <w:r>
        <w:rPr>
          <w:rFonts w:hint="eastAsia"/>
          <w:b/>
          <w:szCs w:val="28"/>
        </w:rPr>
        <w:t xml:space="preserve"> </w:t>
      </w:r>
      <w:r>
        <w:rPr>
          <w:rFonts w:hint="eastAsia"/>
          <w:sz w:val="26"/>
          <w:szCs w:val="26"/>
        </w:rPr>
        <w:t>年</w:t>
      </w:r>
      <w:r w:rsidR="00AC546D"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月</w:t>
      </w:r>
      <w:r w:rsidR="000B1B69">
        <w:rPr>
          <w:rFonts w:hint="eastAsia"/>
          <w:sz w:val="26"/>
          <w:szCs w:val="26"/>
        </w:rPr>
        <w:t>22</w:t>
      </w:r>
      <w:r w:rsidR="00AC546D">
        <w:rPr>
          <w:rFonts w:hint="eastAsia"/>
          <w:sz w:val="26"/>
          <w:szCs w:val="26"/>
        </w:rPr>
        <w:t>日</w:t>
      </w:r>
      <w:r w:rsidR="000B1B69">
        <w:rPr>
          <w:rFonts w:hint="eastAsia"/>
          <w:sz w:val="26"/>
          <w:szCs w:val="26"/>
        </w:rPr>
        <w:t>09</w:t>
      </w:r>
      <w:r w:rsidR="00AC546D">
        <w:rPr>
          <w:rFonts w:hint="eastAsia"/>
          <w:sz w:val="26"/>
          <w:szCs w:val="26"/>
        </w:rPr>
        <w:t>時至</w:t>
      </w:r>
      <w:r w:rsidR="000B1B69">
        <w:rPr>
          <w:rFonts w:hint="eastAsia"/>
          <w:sz w:val="26"/>
          <w:szCs w:val="26"/>
        </w:rPr>
        <w:t>12</w:t>
      </w:r>
      <w:r w:rsidR="00AC546D">
        <w:rPr>
          <w:rFonts w:hint="eastAsia"/>
          <w:sz w:val="26"/>
          <w:szCs w:val="26"/>
        </w:rPr>
        <w:t>時</w:t>
      </w:r>
    </w:p>
    <w:p w:rsidR="00AC546D" w:rsidRDefault="00AC546D" w:rsidP="009A5101">
      <w:pPr>
        <w:spacing w:line="440" w:lineRule="exact"/>
        <w:jc w:val="both"/>
        <w:rPr>
          <w:sz w:val="26"/>
          <w:szCs w:val="26"/>
        </w:rPr>
      </w:pPr>
      <w:r w:rsidRPr="00AC546D">
        <w:rPr>
          <w:rFonts w:hint="eastAsia"/>
          <w:b/>
          <w:szCs w:val="28"/>
        </w:rPr>
        <w:t>伍</w:t>
      </w:r>
      <w:r w:rsidRPr="00AC546D">
        <w:rPr>
          <w:rFonts w:ascii="新細明體" w:eastAsia="新細明體" w:hAnsi="新細明體" w:hint="eastAsia"/>
          <w:b/>
          <w:szCs w:val="28"/>
        </w:rPr>
        <w:t>、</w:t>
      </w:r>
      <w:r w:rsidRPr="00AC546D">
        <w:rPr>
          <w:rFonts w:hint="eastAsia"/>
          <w:b/>
          <w:szCs w:val="28"/>
        </w:rPr>
        <w:t>辦理地點:</w:t>
      </w:r>
      <w:r>
        <w:rPr>
          <w:rFonts w:hint="eastAsia"/>
          <w:sz w:val="26"/>
          <w:szCs w:val="26"/>
        </w:rPr>
        <w:t>研習中心</w:t>
      </w:r>
      <w:r w:rsidR="000B1B69"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樓</w:t>
      </w:r>
    </w:p>
    <w:p w:rsidR="00AC546D" w:rsidRPr="00AC546D" w:rsidRDefault="00AC546D" w:rsidP="009A5101">
      <w:pPr>
        <w:spacing w:line="440" w:lineRule="exact"/>
        <w:jc w:val="both"/>
        <w:rPr>
          <w:b/>
          <w:szCs w:val="28"/>
        </w:rPr>
      </w:pPr>
      <w:r w:rsidRPr="00AC546D">
        <w:rPr>
          <w:rFonts w:hint="eastAsia"/>
          <w:b/>
          <w:szCs w:val="28"/>
        </w:rPr>
        <w:t>陸</w:t>
      </w:r>
      <w:r w:rsidRPr="00AC546D">
        <w:rPr>
          <w:rFonts w:ascii="新細明體" w:eastAsia="新細明體" w:hAnsi="新細明體" w:hint="eastAsia"/>
          <w:b/>
          <w:szCs w:val="28"/>
        </w:rPr>
        <w:t>、</w:t>
      </w:r>
      <w:r w:rsidRPr="00AC546D">
        <w:rPr>
          <w:rFonts w:hint="eastAsia"/>
          <w:b/>
          <w:szCs w:val="28"/>
        </w:rPr>
        <w:t>程序及內容:</w:t>
      </w: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3119"/>
        <w:gridCol w:w="3260"/>
        <w:gridCol w:w="1701"/>
      </w:tblGrid>
      <w:tr w:rsidR="009136D6" w:rsidTr="004A6F77">
        <w:tc>
          <w:tcPr>
            <w:tcW w:w="1843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119" w:type="dxa"/>
            <w:vAlign w:val="center"/>
          </w:tcPr>
          <w:p w:rsidR="009136D6" w:rsidRDefault="009136D6" w:rsidP="00B323D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260" w:type="dxa"/>
            <w:vAlign w:val="center"/>
          </w:tcPr>
          <w:p w:rsidR="009136D6" w:rsidRDefault="009136D6" w:rsidP="009136D6">
            <w:pPr>
              <w:jc w:val="center"/>
            </w:pPr>
            <w:r>
              <w:rPr>
                <w:rFonts w:hint="eastAsia"/>
              </w:rPr>
              <w:t>主講人/主持人</w:t>
            </w:r>
          </w:p>
        </w:tc>
        <w:tc>
          <w:tcPr>
            <w:tcW w:w="1701" w:type="dxa"/>
            <w:vAlign w:val="center"/>
          </w:tcPr>
          <w:p w:rsidR="009136D6" w:rsidRDefault="009136D6" w:rsidP="00325492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136D6" w:rsidTr="004A6F77">
        <w:tc>
          <w:tcPr>
            <w:tcW w:w="1843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09:00-09:10</w:t>
            </w:r>
          </w:p>
        </w:tc>
        <w:tc>
          <w:tcPr>
            <w:tcW w:w="3119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  <w:tc>
          <w:tcPr>
            <w:tcW w:w="3260" w:type="dxa"/>
            <w:vAlign w:val="center"/>
          </w:tcPr>
          <w:p w:rsidR="009136D6" w:rsidRDefault="009136D6" w:rsidP="009D17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36D6" w:rsidRDefault="009136D6" w:rsidP="00325492">
            <w:pPr>
              <w:jc w:val="center"/>
            </w:pPr>
            <w:r>
              <w:rPr>
                <w:rFonts w:hint="eastAsia"/>
              </w:rPr>
              <w:t>香山高中</w:t>
            </w:r>
          </w:p>
        </w:tc>
      </w:tr>
      <w:tr w:rsidR="009136D6" w:rsidTr="004A6F77">
        <w:tc>
          <w:tcPr>
            <w:tcW w:w="1843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09:10-09:20</w:t>
            </w:r>
          </w:p>
        </w:tc>
        <w:tc>
          <w:tcPr>
            <w:tcW w:w="3119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開幕式</w:t>
            </w:r>
          </w:p>
        </w:tc>
        <w:tc>
          <w:tcPr>
            <w:tcW w:w="3260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李代理處長芳齡</w:t>
            </w:r>
          </w:p>
        </w:tc>
        <w:tc>
          <w:tcPr>
            <w:tcW w:w="1701" w:type="dxa"/>
            <w:vAlign w:val="center"/>
          </w:tcPr>
          <w:p w:rsidR="009136D6" w:rsidRDefault="009136D6" w:rsidP="00325492">
            <w:pPr>
              <w:jc w:val="center"/>
            </w:pPr>
          </w:p>
        </w:tc>
      </w:tr>
      <w:tr w:rsidR="009136D6" w:rsidTr="004A6F77">
        <w:tc>
          <w:tcPr>
            <w:tcW w:w="1843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09:20-09:30</w:t>
            </w:r>
          </w:p>
        </w:tc>
        <w:tc>
          <w:tcPr>
            <w:tcW w:w="3119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頒發聘書</w:t>
            </w:r>
          </w:p>
        </w:tc>
        <w:tc>
          <w:tcPr>
            <w:tcW w:w="3260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李代理處長芳齡</w:t>
            </w:r>
          </w:p>
        </w:tc>
        <w:tc>
          <w:tcPr>
            <w:tcW w:w="1701" w:type="dxa"/>
            <w:vAlign w:val="center"/>
          </w:tcPr>
          <w:p w:rsidR="009136D6" w:rsidRDefault="009136D6" w:rsidP="00325492">
            <w:pPr>
              <w:jc w:val="center"/>
            </w:pPr>
          </w:p>
        </w:tc>
      </w:tr>
      <w:tr w:rsidR="009136D6" w:rsidTr="004A6F77">
        <w:trPr>
          <w:trHeight w:val="1193"/>
        </w:trPr>
        <w:tc>
          <w:tcPr>
            <w:tcW w:w="1843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09:30-10:30</w:t>
            </w:r>
          </w:p>
        </w:tc>
        <w:tc>
          <w:tcPr>
            <w:tcW w:w="3119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地方輔導團定位與功能</w:t>
            </w:r>
          </w:p>
          <w:p w:rsidR="009136D6" w:rsidRDefault="009136D6" w:rsidP="00674709">
            <w:pPr>
              <w:jc w:val="center"/>
            </w:pPr>
            <w:r>
              <w:rPr>
                <w:rFonts w:hint="eastAsia"/>
              </w:rPr>
              <w:t>工作項目運作模式</w:t>
            </w:r>
          </w:p>
        </w:tc>
        <w:tc>
          <w:tcPr>
            <w:tcW w:w="3260" w:type="dxa"/>
            <w:vAlign w:val="center"/>
          </w:tcPr>
          <w:p w:rsidR="009136D6" w:rsidRDefault="009136D6" w:rsidP="009136D6">
            <w:pPr>
              <w:jc w:val="center"/>
            </w:pPr>
            <w:r>
              <w:rPr>
                <w:rFonts w:hint="eastAsia"/>
              </w:rPr>
              <w:t>牛玉珍教授/謝大才校長</w:t>
            </w:r>
          </w:p>
        </w:tc>
        <w:tc>
          <w:tcPr>
            <w:tcW w:w="1701" w:type="dxa"/>
            <w:vAlign w:val="center"/>
          </w:tcPr>
          <w:p w:rsidR="009136D6" w:rsidRDefault="009136D6" w:rsidP="00325492">
            <w:pPr>
              <w:jc w:val="center"/>
            </w:pPr>
          </w:p>
        </w:tc>
      </w:tr>
      <w:tr w:rsidR="009136D6" w:rsidTr="004A6F77">
        <w:trPr>
          <w:trHeight w:val="405"/>
        </w:trPr>
        <w:tc>
          <w:tcPr>
            <w:tcW w:w="1843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10:30-11:30</w:t>
            </w:r>
          </w:p>
        </w:tc>
        <w:tc>
          <w:tcPr>
            <w:tcW w:w="3119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地方輔導團聯繫會議</w:t>
            </w:r>
          </w:p>
        </w:tc>
        <w:tc>
          <w:tcPr>
            <w:tcW w:w="3260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李代理處長芳齡</w:t>
            </w:r>
          </w:p>
        </w:tc>
        <w:tc>
          <w:tcPr>
            <w:tcW w:w="1701" w:type="dxa"/>
            <w:vAlign w:val="center"/>
          </w:tcPr>
          <w:p w:rsidR="009136D6" w:rsidRDefault="009136D6" w:rsidP="00325492">
            <w:pPr>
              <w:jc w:val="center"/>
            </w:pPr>
          </w:p>
        </w:tc>
      </w:tr>
      <w:tr w:rsidR="009136D6" w:rsidTr="004A6F77">
        <w:tc>
          <w:tcPr>
            <w:tcW w:w="1843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11:30-12:00</w:t>
            </w:r>
          </w:p>
        </w:tc>
        <w:tc>
          <w:tcPr>
            <w:tcW w:w="3119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綜合座談</w:t>
            </w:r>
          </w:p>
        </w:tc>
        <w:tc>
          <w:tcPr>
            <w:tcW w:w="3260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李代理處長芳齡</w:t>
            </w:r>
          </w:p>
        </w:tc>
        <w:tc>
          <w:tcPr>
            <w:tcW w:w="1701" w:type="dxa"/>
            <w:vAlign w:val="center"/>
          </w:tcPr>
          <w:p w:rsidR="009136D6" w:rsidRDefault="009136D6" w:rsidP="00325492">
            <w:pPr>
              <w:jc w:val="center"/>
            </w:pPr>
          </w:p>
        </w:tc>
      </w:tr>
      <w:tr w:rsidR="009136D6" w:rsidTr="004A6F77">
        <w:tc>
          <w:tcPr>
            <w:tcW w:w="1843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3119" w:type="dxa"/>
            <w:vAlign w:val="center"/>
          </w:tcPr>
          <w:p w:rsidR="009136D6" w:rsidRDefault="009136D6" w:rsidP="009D1705">
            <w:pPr>
              <w:jc w:val="center"/>
            </w:pPr>
            <w:r>
              <w:rPr>
                <w:rFonts w:hint="eastAsia"/>
              </w:rPr>
              <w:t>結束賦歸</w:t>
            </w:r>
          </w:p>
        </w:tc>
        <w:tc>
          <w:tcPr>
            <w:tcW w:w="3260" w:type="dxa"/>
            <w:vAlign w:val="center"/>
          </w:tcPr>
          <w:p w:rsidR="009136D6" w:rsidRDefault="009136D6" w:rsidP="009D17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36D6" w:rsidRDefault="009136D6" w:rsidP="00325492">
            <w:pPr>
              <w:jc w:val="center"/>
            </w:pPr>
            <w:r>
              <w:rPr>
                <w:rFonts w:hint="eastAsia"/>
              </w:rPr>
              <w:t>香山高中</w:t>
            </w:r>
          </w:p>
        </w:tc>
      </w:tr>
    </w:tbl>
    <w:p w:rsidR="00352D49" w:rsidRDefault="00352D49">
      <w:pPr>
        <w:rPr>
          <w:b/>
        </w:rPr>
      </w:pPr>
    </w:p>
    <w:p w:rsidR="00173019" w:rsidRDefault="00352D49">
      <w:pPr>
        <w:rPr>
          <w:b/>
          <w:szCs w:val="28"/>
        </w:rPr>
      </w:pPr>
      <w:r w:rsidRPr="00352D49">
        <w:rPr>
          <w:rFonts w:hint="eastAsia"/>
          <w:b/>
        </w:rPr>
        <w:t>柒</w:t>
      </w:r>
      <w:r w:rsidRPr="00352D49">
        <w:rPr>
          <w:rFonts w:ascii="新細明體" w:eastAsia="新細明體" w:hAnsi="新細明體" w:hint="eastAsia"/>
          <w:b/>
        </w:rPr>
        <w:t>、</w:t>
      </w:r>
      <w:r w:rsidRPr="00352D49">
        <w:rPr>
          <w:rFonts w:hint="eastAsia"/>
          <w:b/>
        </w:rPr>
        <w:t>經費</w:t>
      </w:r>
      <w:r>
        <w:rPr>
          <w:rFonts w:hint="eastAsia"/>
          <w:b/>
        </w:rPr>
        <w:t>:</w:t>
      </w:r>
      <w:r w:rsidRPr="00173019">
        <w:rPr>
          <w:rFonts w:hint="eastAsia"/>
          <w:sz w:val="26"/>
          <w:szCs w:val="26"/>
        </w:rPr>
        <w:t>本研習經費由10</w:t>
      </w:r>
      <w:r w:rsidR="00352A30">
        <w:rPr>
          <w:rFonts w:hint="eastAsia"/>
          <w:sz w:val="26"/>
          <w:szCs w:val="26"/>
        </w:rPr>
        <w:t>3</w:t>
      </w:r>
      <w:r w:rsidRPr="00173019">
        <w:rPr>
          <w:rFonts w:hint="eastAsia"/>
          <w:sz w:val="26"/>
          <w:szCs w:val="26"/>
        </w:rPr>
        <w:t>學年度健康促進學校召集學校經費項下支付</w:t>
      </w:r>
    </w:p>
    <w:p w:rsidR="00352D49" w:rsidRPr="00173019" w:rsidRDefault="00352D49">
      <w:pPr>
        <w:rPr>
          <w:sz w:val="26"/>
          <w:szCs w:val="26"/>
        </w:rPr>
      </w:pPr>
      <w:r w:rsidRPr="00352D49">
        <w:rPr>
          <w:rFonts w:hint="eastAsia"/>
          <w:b/>
          <w:szCs w:val="28"/>
        </w:rPr>
        <w:t>捌</w:t>
      </w:r>
      <w:r w:rsidRPr="00352D49">
        <w:rPr>
          <w:rFonts w:ascii="新細明體" w:eastAsia="新細明體" w:hAnsi="新細明體" w:hint="eastAsia"/>
          <w:b/>
          <w:szCs w:val="28"/>
        </w:rPr>
        <w:t>、</w:t>
      </w:r>
      <w:r w:rsidRPr="00173019">
        <w:rPr>
          <w:rFonts w:hint="eastAsia"/>
          <w:sz w:val="26"/>
          <w:szCs w:val="26"/>
        </w:rPr>
        <w:t>本計畫經市政府核定後實施</w:t>
      </w:r>
      <w:r w:rsidRPr="00173019">
        <w:rPr>
          <w:rFonts w:ascii="新細明體" w:eastAsia="新細明體" w:hAnsi="新細明體" w:hint="eastAsia"/>
          <w:sz w:val="26"/>
          <w:szCs w:val="26"/>
        </w:rPr>
        <w:t>，</w:t>
      </w:r>
      <w:r w:rsidRPr="00173019">
        <w:rPr>
          <w:rFonts w:hint="eastAsia"/>
          <w:sz w:val="26"/>
          <w:szCs w:val="26"/>
        </w:rPr>
        <w:t>修正亦同</w:t>
      </w:r>
    </w:p>
    <w:sectPr w:rsidR="00352D49" w:rsidRPr="00173019" w:rsidSect="00032D53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AD" w:rsidRDefault="00D620AD" w:rsidP="009136D6">
      <w:r>
        <w:separator/>
      </w:r>
    </w:p>
  </w:endnote>
  <w:endnote w:type="continuationSeparator" w:id="0">
    <w:p w:rsidR="00D620AD" w:rsidRDefault="00D620AD" w:rsidP="0091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AD" w:rsidRDefault="00D620AD" w:rsidP="009136D6">
      <w:r>
        <w:separator/>
      </w:r>
    </w:p>
  </w:footnote>
  <w:footnote w:type="continuationSeparator" w:id="0">
    <w:p w:rsidR="00D620AD" w:rsidRDefault="00D620AD" w:rsidP="0091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44A"/>
    <w:multiLevelType w:val="hybridMultilevel"/>
    <w:tmpl w:val="064CD82E"/>
    <w:lvl w:ilvl="0" w:tplc="F0FC8B74">
      <w:start w:val="1"/>
      <w:numFmt w:val="ideographLegalTraditional"/>
      <w:lvlText w:val="%1、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>
      <w:start w:val="1"/>
      <w:numFmt w:val="lowerRoman"/>
      <w:lvlText w:val="%3."/>
      <w:lvlJc w:val="right"/>
      <w:pPr>
        <w:ind w:left="3284" w:hanging="480"/>
      </w:pPr>
    </w:lvl>
    <w:lvl w:ilvl="3" w:tplc="0409000F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>
      <w:start w:val="1"/>
      <w:numFmt w:val="lowerRoman"/>
      <w:lvlText w:val="%6."/>
      <w:lvlJc w:val="right"/>
      <w:pPr>
        <w:ind w:left="4724" w:hanging="480"/>
      </w:pPr>
    </w:lvl>
    <w:lvl w:ilvl="6" w:tplc="0409000F">
      <w:start w:val="1"/>
      <w:numFmt w:val="decimal"/>
      <w:lvlText w:val="%7."/>
      <w:lvlJc w:val="left"/>
      <w:pPr>
        <w:ind w:left="5204" w:hanging="480"/>
      </w:pPr>
    </w:lvl>
    <w:lvl w:ilvl="7" w:tplc="04090019">
      <w:start w:val="1"/>
      <w:numFmt w:val="ideographTraditional"/>
      <w:lvlText w:val="%8、"/>
      <w:lvlJc w:val="left"/>
      <w:pPr>
        <w:ind w:left="5684" w:hanging="480"/>
      </w:pPr>
    </w:lvl>
    <w:lvl w:ilvl="8" w:tplc="0409001B">
      <w:start w:val="1"/>
      <w:numFmt w:val="lowerRoman"/>
      <w:lvlText w:val="%9."/>
      <w:lvlJc w:val="right"/>
      <w:pPr>
        <w:ind w:left="6164" w:hanging="480"/>
      </w:pPr>
    </w:lvl>
  </w:abstractNum>
  <w:abstractNum w:abstractNumId="1">
    <w:nsid w:val="3D5236B3"/>
    <w:multiLevelType w:val="multilevel"/>
    <w:tmpl w:val="7B5C1B30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0F43496"/>
    <w:multiLevelType w:val="hybridMultilevel"/>
    <w:tmpl w:val="21D07098"/>
    <w:lvl w:ilvl="0" w:tplc="925A085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3D4D83"/>
    <w:multiLevelType w:val="hybridMultilevel"/>
    <w:tmpl w:val="7B5C1B30"/>
    <w:lvl w:ilvl="0" w:tplc="5A68BC2E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1"/>
    <w:rsid w:val="00032D53"/>
    <w:rsid w:val="00033747"/>
    <w:rsid w:val="000B1B69"/>
    <w:rsid w:val="00173019"/>
    <w:rsid w:val="001E5496"/>
    <w:rsid w:val="00325492"/>
    <w:rsid w:val="00326430"/>
    <w:rsid w:val="00352A30"/>
    <w:rsid w:val="00352D49"/>
    <w:rsid w:val="00382E6E"/>
    <w:rsid w:val="00436904"/>
    <w:rsid w:val="004A6F77"/>
    <w:rsid w:val="0067246A"/>
    <w:rsid w:val="00674709"/>
    <w:rsid w:val="007101BF"/>
    <w:rsid w:val="00824FC4"/>
    <w:rsid w:val="00866ADB"/>
    <w:rsid w:val="009136D6"/>
    <w:rsid w:val="00921F7A"/>
    <w:rsid w:val="009A5101"/>
    <w:rsid w:val="009D1705"/>
    <w:rsid w:val="00A91BE6"/>
    <w:rsid w:val="00AC546D"/>
    <w:rsid w:val="00B323DA"/>
    <w:rsid w:val="00B469F0"/>
    <w:rsid w:val="00BE0233"/>
    <w:rsid w:val="00C22961"/>
    <w:rsid w:val="00C246DB"/>
    <w:rsid w:val="00C46B81"/>
    <w:rsid w:val="00D620AD"/>
    <w:rsid w:val="00E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01"/>
    <w:pPr>
      <w:widowControl w:val="0"/>
      <w:snapToGrid w:val="0"/>
    </w:pPr>
    <w:rPr>
      <w:rFonts w:ascii="標楷體" w:eastAsia="標楷體" w:hAnsi="標楷體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01"/>
    <w:pPr>
      <w:snapToGrid/>
      <w:ind w:leftChars="200" w:left="480"/>
    </w:pPr>
    <w:rPr>
      <w:rFonts w:ascii="Calibri" w:eastAsia="新細明體" w:hAnsi="Calibri"/>
      <w:kern w:val="2"/>
      <w:sz w:val="24"/>
      <w:szCs w:val="22"/>
    </w:rPr>
  </w:style>
  <w:style w:type="table" w:styleId="a4">
    <w:name w:val="Table Grid"/>
    <w:basedOn w:val="a1"/>
    <w:uiPriority w:val="59"/>
    <w:rsid w:val="00AC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6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6D6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6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6D6"/>
    <w:rPr>
      <w:rFonts w:ascii="標楷體" w:eastAsia="標楷體" w:hAnsi="標楷體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01"/>
    <w:pPr>
      <w:widowControl w:val="0"/>
      <w:snapToGrid w:val="0"/>
    </w:pPr>
    <w:rPr>
      <w:rFonts w:ascii="標楷體" w:eastAsia="標楷體" w:hAnsi="標楷體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01"/>
    <w:pPr>
      <w:snapToGrid/>
      <w:ind w:leftChars="200" w:left="480"/>
    </w:pPr>
    <w:rPr>
      <w:rFonts w:ascii="Calibri" w:eastAsia="新細明體" w:hAnsi="Calibri"/>
      <w:kern w:val="2"/>
      <w:sz w:val="24"/>
      <w:szCs w:val="22"/>
    </w:rPr>
  </w:style>
  <w:style w:type="table" w:styleId="a4">
    <w:name w:val="Table Grid"/>
    <w:basedOn w:val="a1"/>
    <w:uiPriority w:val="59"/>
    <w:rsid w:val="00AC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6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6D6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6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6D6"/>
    <w:rPr>
      <w:rFonts w:ascii="標楷體" w:eastAsia="標楷體" w:hAnsi="標楷體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tg1</dc:creator>
  <cp:lastModifiedBy>user</cp:lastModifiedBy>
  <cp:revision>2</cp:revision>
  <cp:lastPrinted>2014-12-27T05:19:00Z</cp:lastPrinted>
  <dcterms:created xsi:type="dcterms:W3CDTF">2015-01-15T05:37:00Z</dcterms:created>
  <dcterms:modified xsi:type="dcterms:W3CDTF">2015-01-15T05:37:00Z</dcterms:modified>
</cp:coreProperties>
</file>