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0494"/>
      </w:tblGrid>
      <w:tr>
        <w:trPr>
          <w:trHeight w:val="1" w:hRule="atLeast"/>
          <w:jc w:val="center"/>
        </w:trPr>
        <w:tc>
          <w:tcPr>
            <w:tcW w:w="10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tbl>
            <w:tblPr/>
            <w:tblGrid>
              <w:gridCol w:w="10466"/>
            </w:tblGrid>
            <w:tr>
              <w:trPr>
                <w:trHeight w:val="1" w:hRule="atLeast"/>
                <w:jc w:val="center"/>
              </w:trPr>
              <w:tc>
                <w:tcPr>
                  <w:tcW w:w="10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/>
                  <w:tblGrid>
                    <w:gridCol w:w="5233"/>
                    <w:gridCol w:w="10441"/>
                  </w:tblGrid>
                  <w:tr>
                    <w:trPr>
                      <w:trHeight w:val="1" w:hRule="atLeast"/>
                      <w:jc w:val="center"/>
                    </w:trPr>
                    <w:tc>
                      <w:tcPr>
                        <w:tcW w:w="5233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before="0" w:after="200" w:line="240"/>
                          <w:ind w:right="0" w:left="0" w:firstLine="0"/>
                          <w:jc w:val="left"/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  <w:r>
                          <w:object w:dxaOrig="1472" w:dyaOrig="390">
                            <v:rect xmlns:o="urn:schemas-microsoft-com:office:office" xmlns:v="urn:schemas-microsoft-com:vml" id="rectole0000000000" style="width:73.600000pt;height:19.500000pt" o:preferrelative="t" o:ole="">
                              <o:lock v:ext="edit"/>
                              <v:imagedata xmlns:r="http://schemas.openxmlformats.org/officeDocument/2006/relationships" r:id="docRId1" o:title=""/>
                            </v:rect>
            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            </w:object>
                        </w:r>
                        <w:r>
                          <w:object w:dxaOrig="85" w:dyaOrig="146">
                            <v:rect xmlns:o="urn:schemas-microsoft-com:office:office" xmlns:v="urn:schemas-microsoft-com:vml" id="rectole0000000001" style="width:4.250000pt;height:7.300000pt" o:preferrelative="t" o:ole="">
                              <o:lock v:ext="edit"/>
                              <v:imagedata xmlns:r="http://schemas.openxmlformats.org/officeDocument/2006/relationships" r:id="docRId3" o:title=""/>
                            </v:rect>
            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            </w:object>
                        </w:r>
                      </w:p>
                    </w:tc>
                    <w:tc>
                      <w:tcPr>
                        <w:tcW w:w="10441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tbl>
                        <w:tblPr/>
                        <w:tblGrid>
                          <w:gridCol w:w="10441"/>
                        </w:tblGrid>
                        <w:tr>
                          <w:trPr>
                            <w:trHeight w:val="1" w:hRule="atLeast"/>
                            <w:jc w:val="center"/>
                          </w:trPr>
                          <w:tc>
                            <w:tcPr>
                              <w:tcW w:w="10441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000000" w:fill="ffffff" w:val="clear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200" w:line="276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10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widowControl w:val="false"/>
                    <w:spacing w:before="100" w:after="100" w:line="240"/>
                    <w:ind w:right="0" w:left="0" w:firstLine="0"/>
                    <w:jc w:val="center"/>
                    <w:rPr>
                      <w:rFonts w:ascii="新細明體" w:hAnsi="新細明體" w:cs="新細明體" w:eastAsia="新細明體"/>
                      <w:b/>
                      <w:color w:val="auto"/>
                      <w:spacing w:val="0"/>
                      <w:position w:val="0"/>
                      <w:sz w:val="32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b/>
                      <w:color w:val="auto"/>
                      <w:spacing w:val="0"/>
                      <w:position w:val="0"/>
                      <w:sz w:val="32"/>
                      <w:shd w:fill="auto" w:val="clear"/>
                    </w:rPr>
                    <w:t xml:space="preserve">暑期新竹市國中自然與生活領域輔導團外埠參訪行程內容</w:t>
                  </w:r>
                </w:p>
                <w:p>
                  <w:pPr>
                    <w:widowControl w:val="false"/>
                    <w:spacing w:before="100" w:after="100" w:line="24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第１天 </w:t>
                  </w:r>
                  <w:r>
                    <w:rPr>
                      <w:rFonts w:ascii="新細明體" w:hAnsi="新細明體" w:cs="新細明體" w:eastAsia="新細明體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8/25(一)</w:t>
                  </w:r>
                </w:p>
                <w:p>
                  <w:pPr>
                    <w:widowControl w:val="false"/>
                    <w:spacing w:before="100" w:after="100" w:line="32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０5：0０培英校門集合。(手機請保持開機，以利聯絡，車輛可暫停培英校區內。)</w:t>
                  </w:r>
                </w:p>
                <w:p>
                  <w:pPr>
                    <w:widowControl w:val="false"/>
                    <w:spacing w:before="100" w:after="100" w:line="32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０5：1０出發囉！</w:t>
                  </w:r>
                </w:p>
                <w:p>
                  <w:pPr>
                    <w:widowControl w:val="false"/>
                    <w:spacing w:before="100" w:after="100" w:line="32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１２：００天祥活動中心午餐。</w:t>
                  </w:r>
                </w:p>
                <w:p>
                  <w:pPr>
                    <w:widowControl w:val="false"/>
                    <w:spacing w:before="100" w:after="100" w:line="32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１３：００砂卡噹步道。</w:t>
                  </w:r>
                </w:p>
                <w:p>
                  <w:pPr>
                    <w:widowControl w:val="false"/>
                    <w:spacing w:before="100" w:after="100" w:line="32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１６：３０白楊瀑步＆水濂洞／白楊隧道口0K－白楊瀑布1.9K－水濂洞2.1K沿塔次基里溪岸開鑿</w:t>
                  </w:r>
                </w:p>
                <w:p>
                  <w:pPr>
                    <w:widowControl w:val="false"/>
                    <w:spacing w:before="100" w:after="100" w:line="32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FF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         的白楊步道，來回約４公里。此步道隧道多，且水濂洞會滴水，會弄濕衣服，請自帶</w:t>
                  </w:r>
                  <w:r>
                    <w:rPr>
                      <w:rFonts w:ascii="新細明體" w:hAnsi="新細明體" w:cs="新細明體" w:eastAsia="新細明體"/>
                      <w:color w:val="FF0000"/>
                      <w:spacing w:val="0"/>
                      <w:position w:val="0"/>
                      <w:sz w:val="24"/>
                      <w:shd w:fill="auto" w:val="clear"/>
                    </w:rPr>
                    <w:t xml:space="preserve">手</w:t>
                  </w:r>
                </w:p>
                <w:p>
                  <w:pPr>
                    <w:widowControl w:val="false"/>
                    <w:spacing w:before="100" w:after="100" w:line="32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FF0000"/>
                      <w:spacing w:val="0"/>
                      <w:position w:val="0"/>
                      <w:sz w:val="24"/>
                      <w:shd w:fill="auto" w:val="clear"/>
                    </w:rPr>
                    <w:t xml:space="preserve">          電筒。輕便雨衣。拖鞋</w:t>
                  </w: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。步道入口是一條約四百公尺的幽暗隧道，洞口後的山光水色，</w:t>
                  </w:r>
                </w:p>
                <w:p>
                  <w:pPr>
                    <w:widowControl w:val="false"/>
                    <w:spacing w:before="100" w:after="100" w:line="32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         峽谷風情，又是一絕。白楊瀑步，舊稱達歐拉斯瀑步，是泰雅語斷崖之意，百來公尺高</w:t>
                  </w:r>
                </w:p>
                <w:p>
                  <w:pPr>
                    <w:widowControl w:val="false"/>
                    <w:spacing w:before="100" w:after="100" w:line="32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         的瀑布，分３段落差，飛瀑斷崖，美不勝收，清淯的塔次基里溪，流過白楊橋，綻藍碧</w:t>
                  </w:r>
                </w:p>
                <w:p>
                  <w:pPr>
                    <w:widowControl w:val="false"/>
                    <w:spacing w:before="100" w:after="100" w:line="32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          綠的溪水，傾入深潭，帶來涼意</w:t>
                  </w:r>
                </w:p>
                <w:p>
                  <w:pPr>
                    <w:widowControl w:val="false"/>
                    <w:spacing w:before="100" w:after="100" w:line="32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１９：００天祥青年活動中心</w:t>
                  </w:r>
                </w:p>
                <w:p>
                  <w:pPr>
                    <w:widowControl w:val="false"/>
                    <w:spacing w:before="100" w:after="100" w:line="32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　　　　　天祥舊名塔比多，是太魯閣話山棕的意思。日據時期，這裡曾設佐久間神社，中橫開通 </w:t>
                  </w:r>
                </w:p>
                <w:p>
                  <w:pPr>
                    <w:widowControl w:val="false"/>
                    <w:spacing w:before="100" w:after="100" w:line="400"/>
                    <w:ind w:right="0" w:left="0" w:firstLine="1200"/>
                    <w:jc w:val="left"/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後，在此設文天祥塑像，更名為天祥。大沙溪與塔次基里溪在此匯合為立霧溪，河水長</w:t>
                  </w:r>
                </w:p>
                <w:p>
                  <w:pPr>
                    <w:widowControl w:val="false"/>
                    <w:spacing w:before="100" w:after="100" w:line="400"/>
                    <w:ind w:right="0" w:left="0" w:firstLine="1200"/>
                    <w:jc w:val="left"/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年堆積侵蝕，造就多層河階地形，是太魯閣的重要據點。此區腹地廣闊，餐飲店、飯</w:t>
                  </w:r>
                </w:p>
                <w:p>
                  <w:pPr>
                    <w:widowControl w:val="false"/>
                    <w:spacing w:before="100" w:after="100" w:line="400"/>
                    <w:ind w:right="0" w:left="0" w:firstLine="1200"/>
                    <w:jc w:val="left"/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店、公車站、停車場、郵局等一應俱全。～中式合菜。</w:t>
                  </w:r>
                </w:p>
                <w:p>
                  <w:pPr>
                    <w:widowControl w:val="false"/>
                    <w:spacing w:before="100" w:after="100" w:line="40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新細明體" w:hAnsi="新細明體" w:cs="新細明體" w:eastAsia="新細明體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２１：００夜間論壇。</w:t>
                  </w:r>
                </w:p>
                <w:tbl>
                  <w:tblPr/>
                  <w:tblGrid>
                    <w:gridCol w:w="10466"/>
                  </w:tblGrid>
                  <w:tr>
                    <w:trPr>
                      <w:trHeight w:val="1" w:hRule="atLeast"/>
                      <w:jc w:val="center"/>
                    </w:trPr>
                    <w:tc>
                      <w:tcPr>
                        <w:tcW w:w="10466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tbl>
                        <w:tblPr/>
                        <w:tblGrid>
                          <w:gridCol w:w="10466"/>
                        </w:tblGrid>
                        <w:tr>
                          <w:trPr>
                            <w:trHeight w:val="345" w:hRule="auto"/>
                            <w:jc w:val="center"/>
                          </w:trPr>
                          <w:tc>
                            <w:tcPr>
                              <w:tcW w:w="10466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000000" w:fill="ffffff" w:val="clear"/>
                              <w:tcMar>
                                <w:left w:w="0" w:type="dxa"/>
                                <w:right w:w="0" w:type="dxa"/>
                              </w:tcMar>
                              <w:vAlign w:val="bottom"/>
                            </w:tcPr>
                            <w:p>
                              <w:pPr>
                                <w:widowControl w:val="false"/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000000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新細明體" w:hAnsi="新細明體" w:cs="新細明體" w:eastAsia="新細明體"/>
                                  <w:color w:val="000000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２２：００早點睡，明天還有很長的路要走！</w:t>
                              </w:r>
                            </w:p>
                            <w:p>
                              <w:pPr>
                                <w:widowControl w:val="false"/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</w:pPr>
                            </w:p>
                            <w:p>
                              <w:pPr>
                                <w:widowControl w:val="false"/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第 ２ 天 </w:t>
                              </w:r>
                              <w:r>
                                <w:rPr>
                                  <w:rFonts w:ascii="新細明體" w:hAnsi="新細明體" w:cs="新細明體" w:eastAsia="新細明體"/>
                                  <w:b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8/26(二)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新細明體" w:hAnsi="新細明體" w:cs="新細明體" w:eastAsia="新細明體"/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</w:tr>
                  <w:tr>
                    <w:trPr>
                      <w:trHeight w:val="1" w:hRule="atLeast"/>
                      <w:jc w:val="center"/>
                    </w:trPr>
                    <w:tc>
                      <w:tcPr>
                        <w:tcW w:w="10466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widowControl w:val="false"/>
                          <w:spacing w:before="0" w:after="0" w:line="320"/>
                          <w:ind w:right="0" w:left="0" w:firstLine="0"/>
                          <w:jc w:val="left"/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０６：００晨喚。</w:t>
                          <w:br/>
                          <w:t xml:space="preserve">０６：３０早餐。</w:t>
                          <w:br/>
                          <w:t xml:space="preserve">０７：００出發，前往慈母橋。</w:t>
                          <w:br/>
                          <w:t xml:space="preserve">０７：１５錐麓古道（燕子口0K－巴達岡1.2K－錐麓大斷崖2.5K－斷崖駐在所3.1K）</w:t>
                          <w:br/>
                          <w:t xml:space="preserve">　　　　　錐麓古道位處花蓮立霧溪北岸，拔地而起陡峭垂直的錐麓斷崖上方，在堅硬的大理石山</w:t>
                        </w:r>
                      </w:p>
                      <w:p>
                        <w:pPr>
                          <w:widowControl w:val="false"/>
                          <w:spacing w:before="0" w:after="0" w:line="320"/>
                          <w:ind w:right="0" w:left="0" w:firstLine="1200"/>
                          <w:jc w:val="left"/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壁間，開鑿一條僅寬僅一尺的古道，是太魯閣國家公園內唯一的史蹟保存區。在中橫公</w:t>
                        </w:r>
                      </w:p>
                      <w:p>
                        <w:pPr>
                          <w:widowControl w:val="false"/>
                          <w:spacing w:before="0" w:after="0" w:line="320"/>
                          <w:ind w:right="0" w:left="0" w:firstLine="1200"/>
                          <w:jc w:val="left"/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路開通之前，這裡的山區是太魯閣人活躍之地，太魯閣戰役後，日本人為了連絡立霧溪</w:t>
                        </w:r>
                      </w:p>
                      <w:p>
                        <w:pPr>
                          <w:widowControl w:val="false"/>
                          <w:spacing w:before="0" w:after="0" w:line="320"/>
                          <w:ind w:right="0" w:left="0" w:firstLine="1200"/>
                          <w:jc w:val="left"/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流域各駐在所，而拓建古道。</w:t>
                        </w:r>
                      </w:p>
                      <w:p>
                        <w:pPr>
                          <w:widowControl w:val="false"/>
                          <w:spacing w:before="0" w:after="0" w:line="320"/>
                          <w:ind w:right="0" w:left="1133" w:firstLine="65"/>
                          <w:jc w:val="left"/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由燕子口經過入園入山檢查後，踏上導遊口中的仙橋～錐麓吊橋，腳下是濤濤立霧溪水，兩側是風華萬千的峽谷風情，過了橋開始挑戰五百多公尺的山坡路。從海拔二百多公尺的燕子口，要到海拔七百多公尺的錐麓大斷崖，需爬升五百公尺，之字形上坡路，在太魯閣國家公園修整下，變得安全易行，不過，高度的陡升，讓這段路程，並不輕鬆。</w:t>
                        </w:r>
                      </w:p>
                      <w:p>
                        <w:pPr>
                          <w:widowControl w:val="false"/>
                          <w:spacing w:before="0" w:after="0" w:line="320"/>
                          <w:ind w:right="0" w:left="0" w:firstLine="1200"/>
                          <w:jc w:val="left"/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斷崖駐在所～稍微寬廣的駐在所。</w:t>
                        </w:r>
                      </w:p>
                      <w:p>
                        <w:pPr>
                          <w:widowControl w:val="false"/>
                          <w:spacing w:before="0" w:after="0" w:line="320"/>
                          <w:ind w:right="0" w:left="1133" w:firstLine="65"/>
                          <w:jc w:val="left"/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錐麓大斷崖請自備午餐，斷崖垂直壁立，行此山徑向下瞄望，險峻的山壁，狹小步道，讓人不禁軟腳，這裡是錐麓大斷崖，古道上最令人驚心動魄，最需全心注意的大斷崖。站在七百多公尺山壁上向下看，立霧溪已化為一條蜿蜒的細線，而車子旁的人，比芝麻還小，斷崖旁有條鐵鍊，我們建議您拉著鐵鍊前進，較為安全。這壯闊的峽谷，是多麼的險峻，一直到站上斷崖上，方能感受，身為台灣人，你不能錯過這個島上最美的一段風情～就在這斷崖上。巴達岡舊遺址。</w:t>
                          <w:br/>
                          <w:t xml:space="preserve">古道上難得一片大平台，這裡是巴達岡，不論是地理位置，或在歷史上，都有重要地位</w:t>
                        </w:r>
                      </w:p>
                      <w:p>
                        <w:pPr>
                          <w:widowControl w:val="false"/>
                          <w:spacing w:before="0" w:after="0" w:line="320"/>
                          <w:ind w:right="0" w:left="0" w:firstLine="1200"/>
                          <w:jc w:val="left"/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的巴達岡。芳草茵茵，掩蓋過往的屋舍遺跡，幾棵果樹，灌溉用的水井，這裡可有著說</w:t>
                        </w:r>
                      </w:p>
                      <w:p>
                        <w:pPr>
                          <w:widowControl w:val="false"/>
                          <w:spacing w:before="0" w:after="0" w:line="320"/>
                          <w:ind w:right="0" w:left="0" w:firstLine="1200"/>
                          <w:jc w:val="left"/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不完的故事。我們在此休息午餐，稍為休息，往上又是漫漫的上坡路。</w:t>
                          <w:br/>
                          <w:t xml:space="preserve">１３：３０預計此時返抵燕子口。</w:t>
                          <w:br/>
                          <w:t xml:space="preserve">１４：００太魯閣藍藍廳用餐　　</w:t>
                        </w:r>
                      </w:p>
                      <w:p>
                        <w:pPr>
                          <w:widowControl w:val="false"/>
                          <w:spacing w:before="0" w:after="0" w:line="320"/>
                          <w:ind w:right="0" w:left="0" w:firstLine="0"/>
                          <w:jc w:val="left"/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１５：００回程囉！</w:t>
                        </w:r>
                      </w:p>
                      <w:p>
                        <w:pPr>
                          <w:widowControl w:val="false"/>
                          <w:spacing w:before="0" w:after="0" w:line="320"/>
                          <w:ind w:right="0" w:left="0" w:firstLine="0"/>
                          <w:jc w:val="left"/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１６：４０崇德觀景台，停流約２０分鐘</w:t>
                        </w:r>
                      </w:p>
                      <w:p>
                        <w:pPr>
                          <w:widowControl w:val="false"/>
                          <w:spacing w:before="0" w:after="0" w:line="320"/>
                          <w:ind w:right="0" w:left="1274" w:hanging="1274"/>
                          <w:jc w:val="left"/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　　　　　在美麗蘇花公路上，有個崇德觀景台，在此可以拍攝到壯闊的清水斷崖與不同層次藍色</w:t>
                        </w:r>
                      </w:p>
                      <w:p>
                        <w:pPr>
                          <w:widowControl w:val="false"/>
                          <w:spacing w:before="0" w:after="0" w:line="320"/>
                          <w:ind w:right="0" w:left="1133" w:firstLine="1"/>
                          <w:jc w:val="left"/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的太平洋，交織成福爾摩莎的面貎。觀景台旁有個步道通往海邊，我們在此稍為拍照，</w:t>
                        </w:r>
                      </w:p>
                      <w:p>
                        <w:pPr>
                          <w:widowControl w:val="false"/>
                          <w:spacing w:before="0" w:after="0" w:line="320"/>
                          <w:ind w:right="0" w:left="0" w:firstLine="0"/>
                          <w:jc w:val="left"/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休息。</w:t>
                        </w:r>
                      </w:p>
                      <w:p>
                        <w:pPr>
                          <w:widowControl w:val="false"/>
                          <w:spacing w:before="0" w:after="0" w:line="320"/>
                          <w:ind w:right="0" w:left="0" w:firstLine="0"/>
                          <w:jc w:val="left"/>
                          <w:rPr>
                            <w:rFonts w:ascii="新細明體" w:hAnsi="新細明體" w:cs="新細明體" w:eastAsia="新細明體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２０：3０～返回新竹！　　　</w:t>
                          <w:br/>
                        </w: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10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/>
                  <w:tblGrid>
                    <w:gridCol w:w="5233"/>
                    <w:gridCol w:w="10460"/>
                  </w:tblGrid>
                  <w:tr>
                    <w:trPr>
                      <w:trHeight w:val="1" w:hRule="atLeast"/>
                      <w:jc w:val="center"/>
                    </w:trPr>
                    <w:tc>
                      <w:tcPr>
                        <w:tcW w:w="5233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before="0" w:after="200" w:line="240"/>
                          <w:ind w:right="0" w:left="0" w:firstLine="0"/>
                          <w:jc w:val="left"/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  <w:r>
                          <w:object w:dxaOrig="1472" w:dyaOrig="390">
                            <v:rect xmlns:o="urn:schemas-microsoft-com:office:office" xmlns:v="urn:schemas-microsoft-com:vml" id="rectole0000000002" style="width:73.600000pt;height:19.500000pt" o:preferrelative="t" o:ole="">
                              <o:lock v:ext="edit"/>
                              <v:imagedata xmlns:r="http://schemas.openxmlformats.org/officeDocument/2006/relationships" r:id="docRId5" o:title=""/>
                            </v:rect>
            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            </w:object>
                        </w:r>
                        <w:r>
                          <w:object w:dxaOrig="85" w:dyaOrig="146">
                            <v:rect xmlns:o="urn:schemas-microsoft-com:office:office" xmlns:v="urn:schemas-microsoft-com:vml" id="rectole0000000003" style="width:4.250000pt;height:7.300000pt" o:preferrelative="t" o:ole="">
                              <o:lock v:ext="edit"/>
                              <v:imagedata xmlns:r="http://schemas.openxmlformats.org/officeDocument/2006/relationships" r:id="docRId7" o:title=""/>
                            </v:rect>
            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            </w:object>
                        </w:r>
                      </w:p>
                    </w:tc>
                    <w:tc>
                      <w:tcPr>
                        <w:tcW w:w="10460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tbl>
                        <w:tblPr/>
                        <w:tblGrid>
                          <w:gridCol w:w="10460"/>
                        </w:tblGrid>
                        <w:tr>
                          <w:trPr>
                            <w:trHeight w:val="1" w:hRule="atLeast"/>
                            <w:jc w:val="center"/>
                          </w:trPr>
                          <w:tc>
                            <w:tcPr>
                              <w:tcW w:w="10460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000000" w:fill="ffffff" w:val="clear"/>
                              <w:tcMar>
                                <w:left w:w="0" w:type="dxa"/>
                                <w:right w:w="0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200" w:line="276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70" w:hRule="auto"/>
                <w:jc w:val="center"/>
              </w:trPr>
              <w:tc>
                <w:tcPr>
                  <w:tcW w:w="10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widowControl w:val="false"/>
                    <w:spacing w:before="0" w:after="0" w:line="240"/>
                    <w:ind w:right="0" w:left="0" w:firstLine="0"/>
                    <w:jc w:val="right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70" w:hRule="auto"/>
                <w:jc w:val="center"/>
              </w:trPr>
              <w:tc>
                <w:tcPr>
                  <w:tcW w:w="10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/>
                  <w:tblGrid>
                    <w:gridCol w:w="10466"/>
                  </w:tblGrid>
                  <w:tr>
                    <w:trPr>
                      <w:trHeight w:val="270" w:hRule="auto"/>
                      <w:jc w:val="center"/>
                    </w:trPr>
                    <w:tc>
                      <w:tcPr>
                        <w:tcW w:w="10466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widowControl w:val="false"/>
                          <w:spacing w:before="100" w:after="100" w:line="240"/>
                          <w:ind w:right="0" w:left="0" w:firstLine="0"/>
                          <w:jc w:val="left"/>
                          <w:rPr>
                            <w:rFonts w:ascii="新細明體" w:hAnsi="新細明體" w:cs="新細明體" w:eastAsia="新細明體"/>
                            <w:b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 費用概算：</w:t>
                        </w:r>
                      </w:p>
                      <w:p>
                        <w:pPr>
                          <w:widowControl w:val="false"/>
                          <w:spacing w:before="100" w:after="100" w:line="240"/>
                          <w:ind w:right="0" w:left="0" w:firstLine="0"/>
                          <w:jc w:val="left"/>
                          <w:rPr>
                            <w:rFonts w:ascii="新細明體" w:hAnsi="新細明體" w:cs="新細明體" w:eastAsia="新細明體"/>
                            <w:b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車資２７,０００－８,０００＝１９,０００元含過路費、停車費、司機小費（市府僅補助活動車資８,０００元）</w:t>
                        </w:r>
                      </w:p>
                      <w:p>
                        <w:pPr>
                          <w:widowControl w:val="false"/>
                          <w:spacing w:before="100" w:after="100" w:line="240"/>
                          <w:ind w:right="0" w:left="0" w:firstLine="0"/>
                          <w:jc w:val="left"/>
                          <w:rPr>
                            <w:rFonts w:ascii="新細明體" w:hAnsi="新細明體" w:cs="新細明體" w:eastAsia="新細明體"/>
                            <w:b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１９,０００元/３８人加保險費約５５０元</w:t>
                        </w:r>
                      </w:p>
                      <w:p>
                        <w:pPr>
                          <w:widowControl w:val="false"/>
                          <w:spacing w:before="100" w:after="100" w:line="240"/>
                          <w:ind w:right="0" w:left="0" w:firstLine="0"/>
                          <w:jc w:val="left"/>
                          <w:rPr>
                            <w:rFonts w:ascii="新細明體" w:hAnsi="新細明體" w:cs="新細明體" w:eastAsia="新細明體"/>
                            <w:b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２５日午餐（桌餐）每人預計２５０元</w:t>
                        </w:r>
                      </w:p>
                      <w:p>
                        <w:pPr>
                          <w:widowControl w:val="false"/>
                          <w:spacing w:before="100" w:after="100" w:line="240"/>
                          <w:ind w:right="0" w:left="0" w:firstLine="0"/>
                          <w:jc w:val="left"/>
                          <w:rPr>
                            <w:rFonts w:ascii="新細明體" w:hAnsi="新細明體" w:cs="新細明體" w:eastAsia="新細明體"/>
                            <w:b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２５日晚餐（桌餐）每人預計２５０元</w:t>
                        </w:r>
                      </w:p>
                      <w:p>
                        <w:pPr>
                          <w:widowControl w:val="false"/>
                          <w:spacing w:before="100" w:after="100" w:line="240"/>
                          <w:ind w:right="0" w:left="0" w:firstLine="0"/>
                          <w:jc w:val="left"/>
                          <w:rPr>
                            <w:rFonts w:ascii="新細明體" w:hAnsi="新細明體" w:cs="新細明體" w:eastAsia="新細明體"/>
                            <w:b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２５日住宿費每人預計１１００元（天祥活動中心）</w:t>
                        </w:r>
                      </w:p>
                      <w:p>
                        <w:pPr>
                          <w:widowControl w:val="false"/>
                          <w:spacing w:before="100" w:after="100" w:line="240"/>
                          <w:ind w:right="0" w:left="0" w:firstLine="0"/>
                          <w:jc w:val="left"/>
                          <w:rPr>
                            <w:rFonts w:ascii="新細明體" w:hAnsi="新細明體" w:cs="新細明體" w:eastAsia="新細明體"/>
                            <w:b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２６日早餐（自助式）每人預計１２０元</w:t>
                        </w:r>
                      </w:p>
                      <w:p>
                        <w:pPr>
                          <w:widowControl w:val="false"/>
                          <w:spacing w:before="100" w:after="100" w:line="240"/>
                          <w:ind w:right="0" w:left="0" w:firstLine="0"/>
                          <w:jc w:val="left"/>
                          <w:rPr>
                            <w:rFonts w:ascii="新細明體" w:hAnsi="新細明體" w:cs="新細明體" w:eastAsia="新細明體"/>
                            <w:b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２６日晚餐每人預計１００元（時間較晚加上雪隧可能塞車，不得已的話，得在車上用餐）</w:t>
                        </w:r>
                      </w:p>
                      <w:p>
                        <w:pPr>
                          <w:widowControl w:val="false"/>
                          <w:spacing w:before="100" w:after="100" w:line="240"/>
                          <w:ind w:right="0" w:left="0" w:firstLine="0"/>
                          <w:jc w:val="left"/>
                          <w:rPr>
                            <w:rFonts w:ascii="新細明體" w:hAnsi="新細明體" w:cs="新細明體" w:eastAsia="新細明體"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color w:val="00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　　　每人預計先收整數２,７００元（２,６７０元）</w:t>
                        </w:r>
                      </w:p>
                      <w:p>
                        <w:pPr>
                          <w:spacing w:before="0" w:after="0" w:line="240"/>
                          <w:ind w:right="0" w:left="0" w:firstLine="0"/>
                          <w:jc w:val="center"/>
                          <w:rPr>
                            <w:rFonts w:ascii="Times New Roman" w:hAnsi="Times New Roman" w:cs="Times New Roman" w:eastAsia="Times New Roman"/>
                            <w:b/>
                            <w:color w:val="auto"/>
                            <w:spacing w:val="0"/>
                            <w:position w:val="0"/>
                            <w:sz w:val="32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b/>
                            <w:color w:val="auto"/>
                            <w:spacing w:val="0"/>
                            <w:position w:val="0"/>
                            <w:sz w:val="32"/>
                            <w:shd w:fill="auto" w:val="clear"/>
                          </w:rPr>
                          <w:t xml:space="preserve">暑期新竹市國中自然與生活領域輔導團外埠參訪活動報名表</w:t>
                        </w:r>
                      </w:p>
                      <w:p>
                        <w:pPr>
                          <w:spacing w:before="0" w:after="0" w:line="240"/>
                          <w:ind w:right="0" w:left="900" w:hanging="1620"/>
                          <w:jc w:val="left"/>
                          <w:rPr>
                            <w:rFonts w:ascii="新細明體" w:hAnsi="新細明體" w:cs="新細明體" w:eastAsia="新細明體"/>
                            <w:b/>
                            <w:color w:val="660099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重要活動說明：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660099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進入錐麓古道屬於特殊旅遊行程，需事先辦理太魯閣國家公園入園證申請及入山證手續，抽中入園後不可更換人員，不同於一般旅遊活動可以任意更換人員。為保障活動可以如期舉行，參加人員請遵守規定事項。</w:t>
                        </w:r>
                      </w:p>
                      <w:p>
                        <w:pPr>
                          <w:spacing w:before="0" w:after="0" w:line="240"/>
                          <w:ind w:right="0" w:left="708" w:hanging="708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０１／請詳閱活動行程內容，完全瞭解後，再行決定是否報名。</w:t>
                        </w:r>
                      </w:p>
                      <w:p>
                        <w:pPr>
                          <w:spacing w:before="0" w:after="0" w:line="240"/>
                          <w:ind w:right="0" w:left="708" w:hanging="708"/>
                          <w:jc w:val="left"/>
                          <w:rPr>
                            <w:rFonts w:ascii="Calibri" w:hAnsi="Calibri" w:cs="Calibri" w:eastAsia="Calibri"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０２／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因車輛人數限制，預定每校可錄取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2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～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3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位（以102學年度下學期的領召教師優先），若其他學校有空出名額則依序遞補。研習護照將於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7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月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7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日（一）凌晨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0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：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00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開放報名本研習，以網路報名優先順序決定錄取。預定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7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月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11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日（五）截止報名，請於研習護照上報名及回傳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e-mail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，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7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月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14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日（一）前於研習護照上公佈錄取狀況。</w:t>
                        </w:r>
                      </w:p>
                      <w:p>
                        <w:pPr>
                          <w:spacing w:before="0" w:after="0" w:line="240"/>
                          <w:ind w:right="0" w:left="708" w:hanging="708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０３／此活動需事先辦理太魯閣國家公園入園申請，時間為出發日前一個月，因此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請錄取活動教師於７月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21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～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22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日上午至培英國中教務處繳交報名費</w:t>
                        </w:r>
                        <w:r>
                          <w:rPr>
                            <w:rFonts w:ascii="Arial" w:hAnsi="Arial" w:cs="Arial" w:eastAsia="Arial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2700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元，以確認報名</w:t>
                        </w:r>
                        <w:r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及辦理登記抽籤。</w:t>
                        </w:r>
                      </w:p>
                      <w:p>
                        <w:pPr>
                          <w:spacing w:before="0" w:after="0" w:line="240"/>
                          <w:ind w:right="0" w:left="708" w:hanging="708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０４／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FF0000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確認錄取教師後會發文至各校請求給與公假參與。</w:t>
                        </w:r>
                      </w:p>
                      <w:p>
                        <w:pPr>
                          <w:spacing w:before="0" w:after="0" w:line="240"/>
                          <w:ind w:right="0" w:left="708" w:hanging="708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０５／登山及野外健行活動，「安全」為最高考量，所有行程只是預定，會因天候自然等不可抗拒之因素（如颳風、豪雨、坍方、、、等）而更改預定行程，延後舉行時間討論後另定（可能安排在１０月或１１月的週六、日），若因延期而時間無法配合時，可以換人或退費。</w:t>
                        </w:r>
                      </w:p>
                      <w:p>
                        <w:pPr>
                          <w:spacing w:before="0" w:after="0" w:line="240"/>
                          <w:ind w:right="0" w:left="708" w:hanging="708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０６／攀登高山活動及從事野外健行活動，具有潛在之危險性，請確定身體健康狀況良好，可從事登高山及野外健行活動，有心臟病、懼高症、高血壓、懷孕、腳不方便行走</w:t>
                        </w:r>
                        <w:r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...</w:t>
                        </w:r>
                        <w:r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等不適合從事登山活動等症狀者，身體狀況無法獨自完成行程者，請勿報名。（身體狀況有疑慮者，請事先問過醫生同意後再行報名，報名時，請告知身體狀況。）</w:t>
                        </w:r>
                      </w:p>
                      <w:p>
                        <w:pPr>
                          <w:spacing w:before="0" w:after="0" w:line="240"/>
                          <w:ind w:right="0" w:left="708" w:hanging="708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０７／瞭解並同意遵守活動相關規定，活動中，願意聽從領隊人員之指導，隨時注意自身安全，並不危及他人安全，身體不適，應主動告知。若因個人疏失導致意外，請自行負責。</w:t>
                        </w:r>
                      </w:p>
                      <w:p>
                        <w:pPr>
                          <w:spacing w:before="0" w:after="0" w:line="240"/>
                          <w:ind w:right="0" w:left="708" w:hanging="708"/>
                          <w:jc w:val="left"/>
                          <w:rPr>
                            <w:rFonts w:ascii="Calibri" w:hAnsi="Calibri" w:cs="Calibri" w:eastAsia="Calibri"/>
                            <w:b/>
                            <w:color w:val="0000FF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０８／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0000FF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活動期間如遇人力不可抗拒之災害（颳風、豪雨、坍方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color w:val="0000FF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....</w:t>
                        </w:r>
                        <w:r>
                          <w:rPr>
                            <w:rFonts w:ascii="新細明體" w:hAnsi="新細明體" w:cs="新細明體" w:eastAsia="新細明體"/>
                            <w:b/>
                            <w:color w:val="0000FF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等）而無法完成行程，領隊可變更行程或食宿，如因之有節省支出費用，則於回程後平均歸還旅客，若因之延長活動日期增加食宿或改乘其他交通工具時，所超支之費用，由參加者平均支付。</w:t>
                        </w:r>
                      </w:p>
                      <w:p>
                        <w:pPr>
                          <w:spacing w:before="0" w:after="0" w:line="240"/>
                          <w:ind w:right="0" w:left="708" w:hanging="708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０９／活動中，因個人因素〈包含身體情況</w:t>
                        </w:r>
                        <w:r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....</w:t>
                        </w:r>
                        <w:r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等〉無法繼續完成行程而撤退，所產生的費用需自理，未完成活動費用視同棄權無法退還。</w:t>
                        </w:r>
                      </w:p>
                      <w:p>
                        <w:pPr>
                          <w:spacing w:before="0" w:after="0" w:line="240"/>
                          <w:ind w:right="0" w:left="708" w:hanging="708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1 </w:t>
                        </w:r>
                        <w:r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０／活動出發期間，遲到／未到／或中途離隊者皆以棄權論，不得要求退費。</w:t>
                        </w:r>
                      </w:p>
                      <w:p>
                        <w:pPr>
                          <w:spacing w:before="0" w:after="0" w:line="240"/>
                          <w:ind w:right="0" w:left="708" w:hanging="708"/>
                          <w:jc w:val="left"/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</w:p>
                      <w:tbl>
                        <w:tblPr/>
                        <w:tblGrid>
                          <w:gridCol w:w="1585"/>
                          <w:gridCol w:w="1440"/>
                          <w:gridCol w:w="1800"/>
                          <w:gridCol w:w="1980"/>
                          <w:gridCol w:w="3815"/>
                        </w:tblGrid>
                        <w:tr>
                          <w:trPr>
                            <w:trHeight w:val="270" w:hRule="auto"/>
                            <w:jc w:val="center"/>
                          </w:trPr>
                          <w:tc>
                            <w:tcPr>
                              <w:tcW w:w="1585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學校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性別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身份證字號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緊急聯絡人姓名</w:t>
                              </w:r>
                            </w:p>
                          </w:tc>
                          <w:tc>
                            <w:tcPr>
                              <w:tcW w:w="3815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聯絡住址</w:t>
                              </w:r>
                            </w:p>
                          </w:tc>
                        </w:tr>
                        <w:tr>
                          <w:trPr>
                            <w:trHeight w:val="724" w:hRule="auto"/>
                            <w:jc w:val="center"/>
                          </w:trPr>
                          <w:tc>
                            <w:tcPr>
                              <w:tcW w:w="1585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  <w:tc>
                            <w:tcPr>
                              <w:tcW w:w="3815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270" w:hRule="auto"/>
                            <w:jc w:val="center"/>
                          </w:trPr>
                          <w:tc>
                            <w:tcPr>
                              <w:tcW w:w="1585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參加者姓名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生日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行動電話</w:t>
                              </w: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緊急聯絡人電話</w:t>
                              </w:r>
                            </w:p>
                          </w:tc>
                          <w:tc>
                            <w:tcPr>
                              <w:tcW w:w="3815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eastAsia="Times New Roman"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e-mail</w:t>
                              </w:r>
                            </w:p>
                          </w:tc>
                        </w:tr>
                        <w:tr>
                          <w:trPr>
                            <w:trHeight w:val="877" w:hRule="auto"/>
                            <w:jc w:val="center"/>
                          </w:trPr>
                          <w:tc>
                            <w:tcPr>
                              <w:tcW w:w="1585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  <w:tc>
                            <w:tcPr>
                              <w:tcW w:w="1800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  <w:tc>
                            <w:tcPr>
                              <w:tcW w:w="1980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  <w:tc>
                            <w:tcPr>
                              <w:tcW w:w="3815" w:type="dxa"/>
                              <w:tcBorders>
                                <w:top w:val="single" w:color="000000" w:sz="4"/>
                                <w:left w:val="single" w:color="000000" w:sz="4"/>
                                <w:bottom w:val="single" w:color="000000" w:sz="4"/>
                                <w:right w:val="single" w:color="000000" w:sz="4"/>
                              </w:tcBorders>
                              <w:shd w:color="000000" w:fill="ffffff" w:val="clear"/>
                              <w:tcMar>
                                <w:left w:w="108" w:type="dxa"/>
                                <w:right w:w="108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新細明體" w:hAnsi="新細明體" w:cs="新細明體" w:eastAsia="新細明體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numPr>
                            <w:ilvl w:val="0"/>
                            <w:numId w:val="72"/>
                          </w:numPr>
                          <w:spacing w:before="0" w:after="0" w:line="240"/>
                          <w:ind w:right="0" w:left="567" w:hanging="281"/>
                          <w:jc w:val="left"/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</w:pPr>
                        <w:r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有意參加的老師請於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7</w:t>
                        </w:r>
                        <w:r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月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11</w:t>
                        </w:r>
                        <w:r>
                          <w:rPr>
                            <w:rFonts w:ascii="新細明體" w:hAnsi="新細明體" w:cs="新細明體" w:eastAsia="新細明體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日（五）</w:t>
                        </w:r>
                        <w:hyperlink xmlns:r="http://schemas.openxmlformats.org/officeDocument/2006/relationships" r:id="docRId8">
                          <w:r>
                            <w:rPr>
                              <w:rFonts w:ascii="Times New Roman" w:hAnsi="Times New Roman" w:cs="Times New Roman" w:eastAsia="Times New Roman"/>
                              <w:color w:val="0000FF"/>
                              <w:spacing w:val="0"/>
                              <w:position w:val="0"/>
                              <w:sz w:val="24"/>
                              <w:u w:val="single"/>
                              <w:shd w:fill="auto" w:val="clear"/>
                            </w:rPr>
                            <w:t xml:space="preserve">前上本市研習護照報名，並回傳此報名表至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vanish/>
                              <w:color w:val="0000FF"/>
                              <w:spacing w:val="0"/>
                              <w:position w:val="0"/>
                              <w:sz w:val="24"/>
                              <w:u w:val="single"/>
                              <w:shd w:fill="auto" w:val="clear"/>
                            </w:rPr>
                            <w:t xml:space="preserve">HYPERLINK "mailto:前上本市研習護照報名並回傳此報名表至amy.chiaru@gmail.com"</w:t>
                          </w:r>
                          <w:r>
                            <w:rPr>
                              <w:rFonts w:ascii="Times New Roman" w:hAnsi="Times New Roman" w:cs="Times New Roman" w:eastAsia="Times New Roman"/>
                              <w:color w:val="0000FF"/>
                              <w:spacing w:val="0"/>
                              <w:position w:val="0"/>
                              <w:sz w:val="24"/>
                              <w:u w:val="single"/>
                              <w:shd w:fill="auto" w:val="clear"/>
                            </w:rPr>
                            <w:t xml:space="preserve">amy.chiaru@gmail.com</w:t>
                          </w:r>
                        </w:hyperlink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涂靜婷</w:t>
                        </w:r>
                      </w:p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  <w:tr>
              <w:trPr>
                <w:trHeight w:val="270" w:hRule="auto"/>
                <w:jc w:val="center"/>
              </w:trPr>
              <w:tc>
                <w:tcPr>
                  <w:tcW w:w="104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widowControl w:val="false"/>
                    <w:spacing w:before="0" w:after="0" w:line="240"/>
                    <w:ind w:right="0" w:left="0" w:firstLine="0"/>
                    <w:jc w:val="right"/>
                    <w:rPr>
                      <w:rFonts w:ascii="新細明體" w:hAnsi="新細明體" w:cs="新細明體" w:eastAsia="新細明體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04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3" w:type="dxa"/>
              <w:right w:w="3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新細明體" w:hAnsi="新細明體" w:cs="新細明體" w:eastAsia="新細明體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0.bin" Id="docRId0" Type="http://schemas.openxmlformats.org/officeDocument/2006/relationships/oleObject"/><Relationship Target="styles.xml" Id="docRId10" Type="http://schemas.openxmlformats.org/officeDocument/2006/relationships/styles"/><Relationship Target="embeddings/oleObject1.bin" Id="docRId2" Type="http://schemas.openxmlformats.org/officeDocument/2006/relationships/oleObject"/><Relationship Target="embeddings/oleObject2.bin" Id="docRId4" Type="http://schemas.openxmlformats.org/officeDocument/2006/relationships/oleObject"/><Relationship Target="embeddings/oleObject3.bin" Id="docRId6" Type="http://schemas.openxmlformats.org/officeDocument/2006/relationships/oleObject"/><Relationship TargetMode="External" Target="mailto:&#21069;&#19978;&#26412;&#24066;&#30740;&#32722;&#35703;&#29031;&#22577;&#21517;&#20006;&#22238;&#20659;&#27492;&#22577;&#21517;&#34920;&#33267;amy.chiaru@gmail.com" Id="docRId8" Type="http://schemas.openxmlformats.org/officeDocument/2006/relationships/hyperlink"/><Relationship Target="media/image0.wmf" Id="docRId1" Type="http://schemas.openxmlformats.org/officeDocument/2006/relationships/image"/><Relationship Target="media/image2.wmf" Id="docRId5" Type="http://schemas.openxmlformats.org/officeDocument/2006/relationships/image"/><Relationship Target="numbering.xml" Id="docRId9" Type="http://schemas.openxmlformats.org/officeDocument/2006/relationships/numbering"/></Relationships>
</file>